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9FB6" w14:textId="03D05D1F" w:rsidR="001B2C4B" w:rsidRPr="00663341" w:rsidRDefault="00663341" w:rsidP="00663341">
      <w:pPr>
        <w:pStyle w:val="Titre1"/>
        <w:rPr>
          <w:lang w:val="en-US"/>
        </w:rPr>
      </w:pPr>
      <w:r>
        <w:rPr>
          <w:lang w:val="en-US"/>
        </w:rPr>
        <w:t>Common template for r</w:t>
      </w:r>
      <w:r w:rsidRPr="00663341">
        <w:rPr>
          <w:lang w:val="en-US"/>
        </w:rPr>
        <w:t>isk assessment and management operational tools and best practices identification</w:t>
      </w:r>
      <w:r w:rsidR="00824EF2">
        <w:rPr>
          <w:lang w:val="en-US"/>
        </w:rPr>
        <w:t xml:space="preserve"> (Action B1)</w:t>
      </w:r>
    </w:p>
    <w:p w14:paraId="38F31462" w14:textId="77777777" w:rsidR="001B2C4B" w:rsidRDefault="001B2C4B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20"/>
          <w:szCs w:val="20"/>
          <w:lang w:val="en-US"/>
        </w:rPr>
      </w:pPr>
    </w:p>
    <w:p w14:paraId="6061C160" w14:textId="77777777" w:rsidR="00CC30CA" w:rsidRDefault="00CC30CA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20"/>
          <w:szCs w:val="20"/>
          <w:lang w:val="en-US"/>
        </w:rPr>
      </w:pPr>
    </w:p>
    <w:p w14:paraId="5951AF33" w14:textId="1DEA3795" w:rsidR="00CC30CA" w:rsidRPr="00824EF2" w:rsidRDefault="00DD73B2" w:rsidP="00824EF2">
      <w:pPr>
        <w:pStyle w:val="Titre2"/>
        <w:rPr>
          <w:lang w:val="en-US"/>
        </w:rPr>
      </w:pPr>
      <w:r>
        <w:rPr>
          <w:lang w:val="en-US"/>
        </w:rPr>
        <w:t>Document classification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0"/>
        <w:gridCol w:w="4592"/>
      </w:tblGrid>
      <w:tr w:rsidR="00DD73B2" w:rsidRPr="00D51A37" w14:paraId="3E4CC550" w14:textId="77777777" w:rsidTr="00D51A37">
        <w:trPr>
          <w:trHeight w:val="269"/>
        </w:trPr>
        <w:tc>
          <w:tcPr>
            <w:tcW w:w="4575" w:type="dxa"/>
          </w:tcPr>
          <w:p w14:paraId="0C810105" w14:textId="2EBD3E4F" w:rsidR="00DD73B2" w:rsidRPr="00D51A37" w:rsidRDefault="00DD73B2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Title</w:t>
            </w:r>
          </w:p>
        </w:tc>
        <w:tc>
          <w:tcPr>
            <w:tcW w:w="4713" w:type="dxa"/>
          </w:tcPr>
          <w:p w14:paraId="4C10DF21" w14:textId="77777777" w:rsidR="00DD73B2" w:rsidRPr="00D51A37" w:rsidRDefault="00DD73B2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DD73B2" w:rsidRPr="00D51A37" w14:paraId="55231BFD" w14:textId="77777777" w:rsidTr="00D51A37">
        <w:trPr>
          <w:trHeight w:val="269"/>
        </w:trPr>
        <w:tc>
          <w:tcPr>
            <w:tcW w:w="4575" w:type="dxa"/>
          </w:tcPr>
          <w:p w14:paraId="223A5D1D" w14:textId="2940FBB7" w:rsidR="00DD73B2" w:rsidRPr="00D51A37" w:rsidRDefault="00DD73B2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Description (one sentence)</w:t>
            </w:r>
          </w:p>
        </w:tc>
        <w:tc>
          <w:tcPr>
            <w:tcW w:w="4713" w:type="dxa"/>
          </w:tcPr>
          <w:p w14:paraId="3412ED37" w14:textId="77777777" w:rsidR="00DD73B2" w:rsidRPr="00D51A37" w:rsidRDefault="00DD73B2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DD73B2" w:rsidRPr="00D51A37" w14:paraId="0F4011A1" w14:textId="77777777" w:rsidTr="00D51A37">
        <w:trPr>
          <w:trHeight w:val="269"/>
        </w:trPr>
        <w:tc>
          <w:tcPr>
            <w:tcW w:w="4575" w:type="dxa"/>
          </w:tcPr>
          <w:p w14:paraId="5B075D98" w14:textId="3D0574B8" w:rsidR="00DD73B2" w:rsidRPr="00D51A37" w:rsidRDefault="00DD73B2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Country</w:t>
            </w:r>
          </w:p>
        </w:tc>
        <w:tc>
          <w:tcPr>
            <w:tcW w:w="4713" w:type="dxa"/>
          </w:tcPr>
          <w:p w14:paraId="449E7D77" w14:textId="77777777" w:rsidR="00DD73B2" w:rsidRPr="00D51A37" w:rsidRDefault="00DD73B2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CB0800" w:rsidRPr="00D51A37" w14:paraId="0A47C1AF" w14:textId="77777777" w:rsidTr="00D51A37">
        <w:trPr>
          <w:trHeight w:val="269"/>
        </w:trPr>
        <w:tc>
          <w:tcPr>
            <w:tcW w:w="4575" w:type="dxa"/>
          </w:tcPr>
          <w:p w14:paraId="62705919" w14:textId="4F7D1FA0" w:rsidR="00CB0800" w:rsidRPr="00D51A37" w:rsidRDefault="00CB0800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Date</w:t>
            </w:r>
          </w:p>
        </w:tc>
        <w:tc>
          <w:tcPr>
            <w:tcW w:w="4713" w:type="dxa"/>
          </w:tcPr>
          <w:p w14:paraId="0B16F1D2" w14:textId="77777777" w:rsidR="00CB0800" w:rsidRPr="00D51A37" w:rsidRDefault="00CB0800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F20F4A" w:rsidRPr="00D51A37" w14:paraId="74EA2AD0" w14:textId="77777777" w:rsidTr="00D51A37">
        <w:trPr>
          <w:trHeight w:val="269"/>
        </w:trPr>
        <w:tc>
          <w:tcPr>
            <w:tcW w:w="4575" w:type="dxa"/>
          </w:tcPr>
          <w:p w14:paraId="3F040CE8" w14:textId="779B4DCB" w:rsidR="00F20F4A" w:rsidRPr="00D51A37" w:rsidRDefault="00F20F4A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Partner</w:t>
            </w:r>
          </w:p>
        </w:tc>
        <w:sdt>
          <w:sdtPr>
            <w:rPr>
              <w:rFonts w:cs="MgHelvetica-Bold"/>
              <w:b/>
              <w:bCs/>
              <w:color w:val="000000"/>
              <w:szCs w:val="20"/>
              <w:lang w:val="en-US"/>
            </w:rPr>
            <w:alias w:val="Partner"/>
            <w:tag w:val="Partner"/>
            <w:id w:val="-1685670001"/>
            <w:placeholder>
              <w:docPart w:val="4B3C857B5C8A4FD79DAA8F42C234A182"/>
            </w:placeholder>
            <w:showingPlcHdr/>
            <w:comboBox>
              <w:listItem w:value="Choisissez un élément."/>
              <w:listItem w:displayText="CTFC" w:value="CTFC"/>
              <w:listItem w:displayText="EFICENT" w:value="EFICENT"/>
              <w:listItem w:displayText="FVA" w:value="FVA"/>
              <w:listItem w:displayText="EPLFM" w:value="EPLFM"/>
              <w:listItem w:displayText="DGPC RAS" w:value="DGPC RAS"/>
              <w:listItem w:displayText="PCF" w:value="PCF"/>
            </w:comboBox>
          </w:sdtPr>
          <w:sdtEndPr/>
          <w:sdtContent>
            <w:tc>
              <w:tcPr>
                <w:tcW w:w="4713" w:type="dxa"/>
              </w:tcPr>
              <w:p w14:paraId="196FE67E" w14:textId="6AA3B94E" w:rsidR="00F20F4A" w:rsidRPr="00D51A37" w:rsidRDefault="00F20F4A" w:rsidP="001B2C4B">
                <w:pPr>
                  <w:autoSpaceDE w:val="0"/>
                  <w:autoSpaceDN w:val="0"/>
                  <w:adjustRightInd w:val="0"/>
                  <w:rPr>
                    <w:rFonts w:cs="MgHelvetica-Bold"/>
                    <w:b/>
                    <w:bCs/>
                    <w:color w:val="000000"/>
                    <w:szCs w:val="20"/>
                    <w:lang w:val="en-US"/>
                  </w:rPr>
                </w:pPr>
                <w:r w:rsidRPr="00D51A3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24EF2" w:rsidRPr="00D51A37" w14:paraId="5BE61A68" w14:textId="77777777" w:rsidTr="00D51A37">
        <w:trPr>
          <w:trHeight w:val="269"/>
        </w:trPr>
        <w:tc>
          <w:tcPr>
            <w:tcW w:w="4575" w:type="dxa"/>
            <w:vAlign w:val="center"/>
          </w:tcPr>
          <w:p w14:paraId="7EDBC855" w14:textId="240D06B6" w:rsidR="00824EF2" w:rsidRPr="00D51A37" w:rsidRDefault="00824EF2" w:rsidP="00135809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Document type</w:t>
            </w:r>
          </w:p>
        </w:tc>
        <w:sdt>
          <w:sdtPr>
            <w:rPr>
              <w:rFonts w:cs="MgHelvetica-Bold"/>
              <w:b/>
              <w:bCs/>
              <w:color w:val="000000"/>
              <w:szCs w:val="20"/>
              <w:lang w:val="en-US"/>
            </w:rPr>
            <w:alias w:val="Document type"/>
            <w:tag w:val="Document type"/>
            <w:id w:val="1020135799"/>
            <w:placeholder>
              <w:docPart w:val="E88B4CB0709F4F759815927FED1E233D"/>
            </w:placeholder>
            <w:showingPlcHdr/>
            <w:comboBox>
              <w:listItem w:value="Choisissez un élément."/>
              <w:listItem w:displayText="Any" w:value="Any"/>
              <w:listItem w:displayText="Best practice" w:value="Best practice"/>
              <w:listItem w:displayText="Book" w:value="Book"/>
              <w:listItem w:displayText="Card" w:value="Card"/>
              <w:listItem w:displayText="Case study" w:value="Case study"/>
              <w:listItem w:displayText="Field reference guide" w:value="Field reference guide"/>
              <w:listItem w:displayText="Form" w:value="Form"/>
              <w:listItem w:displayText="Guidelines" w:value="Guidelines"/>
              <w:listItem w:displayText="Image" w:value="Image"/>
              <w:listItem w:displayText="Media" w:value="Media"/>
              <w:listItem w:displayText="Paper" w:value="Paper"/>
              <w:listItem w:displayText="Poster" w:value="Poster"/>
              <w:listItem w:displayText="Proceedings" w:value="Proceedings"/>
              <w:listItem w:displayText="Report" w:value="Report"/>
              <w:listItem w:displayText="Video" w:value="Video"/>
              <w:listItem w:displayText="Website or portal" w:value="Website or portal"/>
            </w:comboBox>
          </w:sdtPr>
          <w:sdtEndPr/>
          <w:sdtContent>
            <w:tc>
              <w:tcPr>
                <w:tcW w:w="4713" w:type="dxa"/>
              </w:tcPr>
              <w:p w14:paraId="50A16D2C" w14:textId="2C9DCFDE" w:rsidR="00824EF2" w:rsidRPr="00D51A37" w:rsidRDefault="00824EF2" w:rsidP="001B2C4B">
                <w:pPr>
                  <w:autoSpaceDE w:val="0"/>
                  <w:autoSpaceDN w:val="0"/>
                  <w:adjustRightInd w:val="0"/>
                  <w:rPr>
                    <w:rFonts w:cs="MgHelvetica-Bold"/>
                    <w:b/>
                    <w:bCs/>
                    <w:color w:val="000000"/>
                    <w:szCs w:val="20"/>
                    <w:lang w:val="en-US"/>
                  </w:rPr>
                </w:pPr>
                <w:r w:rsidRPr="00D51A3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24EF2" w:rsidRPr="00D51A37" w14:paraId="69318A64" w14:textId="77777777" w:rsidTr="00D51A37">
        <w:trPr>
          <w:trHeight w:val="269"/>
        </w:trPr>
        <w:tc>
          <w:tcPr>
            <w:tcW w:w="4575" w:type="dxa"/>
            <w:vAlign w:val="center"/>
          </w:tcPr>
          <w:p w14:paraId="7D1F737C" w14:textId="2D786634" w:rsidR="00824EF2" w:rsidRPr="00D51A37" w:rsidRDefault="00824EF2" w:rsidP="00135809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Language</w:t>
            </w:r>
          </w:p>
        </w:tc>
        <w:tc>
          <w:tcPr>
            <w:tcW w:w="4713" w:type="dxa"/>
          </w:tcPr>
          <w:sdt>
            <w:sdtPr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alias w:val="Language"/>
              <w:tag w:val="Language"/>
              <w:id w:val="1328952033"/>
              <w:placeholder>
                <w:docPart w:val="23FD3376A35545F09ACD4706D24E1276"/>
              </w:placeholder>
              <w:showingPlcHdr/>
              <w:comboBox>
                <w:listItem w:value="Choisissez un élément."/>
                <w:listItem w:displayText="English" w:value="English"/>
                <w:listItem w:displayText="French" w:value="French"/>
                <w:listItem w:displayText="Spanish" w:value="Spanish"/>
                <w:listItem w:displayText="German" w:value="German"/>
                <w:listItem w:displayText="Catalan" w:value="Catalan"/>
                <w:listItem w:displayText="other" w:value="other"/>
              </w:comboBox>
            </w:sdtPr>
            <w:sdtEndPr/>
            <w:sdtContent>
              <w:p w14:paraId="3A9E6265" w14:textId="7E2B8DAE" w:rsidR="00824EF2" w:rsidRPr="00D51A37" w:rsidRDefault="00824EF2" w:rsidP="001B2C4B">
                <w:pPr>
                  <w:autoSpaceDE w:val="0"/>
                  <w:autoSpaceDN w:val="0"/>
                  <w:adjustRightInd w:val="0"/>
                  <w:rPr>
                    <w:rFonts w:cs="MgHelvetica-Bold"/>
                    <w:b/>
                    <w:bCs/>
                    <w:color w:val="000000"/>
                    <w:szCs w:val="20"/>
                    <w:lang w:val="en-US"/>
                  </w:rPr>
                </w:pPr>
                <w:r w:rsidRPr="00D51A37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20F4A" w:rsidRPr="00D51A37" w14:paraId="2D01C46E" w14:textId="77777777" w:rsidTr="00D51A37">
        <w:trPr>
          <w:trHeight w:val="269"/>
        </w:trPr>
        <w:tc>
          <w:tcPr>
            <w:tcW w:w="4575" w:type="dxa"/>
            <w:vAlign w:val="center"/>
          </w:tcPr>
          <w:p w14:paraId="12912D44" w14:textId="28EA59DB" w:rsidR="00F20F4A" w:rsidRPr="00D51A37" w:rsidRDefault="00F20F4A" w:rsidP="00656529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szCs w:val="20"/>
                <w:lang w:val="en-US"/>
              </w:rPr>
              <w:t>Source/origin</w:t>
            </w:r>
          </w:p>
        </w:tc>
        <w:tc>
          <w:tcPr>
            <w:tcW w:w="4713" w:type="dxa"/>
          </w:tcPr>
          <w:p w14:paraId="66823A41" w14:textId="5A0C2214" w:rsidR="00F20F4A" w:rsidRPr="00D51A37" w:rsidRDefault="002D3CAE" w:rsidP="001B2C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szCs w:val="20"/>
                <w:lang w:val="en-US"/>
              </w:rPr>
            </w:pPr>
            <w:sdt>
              <w:sdtPr>
                <w:rPr>
                  <w:rFonts w:cs="MgHelvetica-Bold"/>
                  <w:b/>
                  <w:bCs/>
                  <w:color w:val="000000"/>
                  <w:szCs w:val="20"/>
                  <w:lang w:val="en-US"/>
                </w:rPr>
                <w:id w:val="409820894"/>
                <w:placeholder>
                  <w:docPart w:val="E2B3870A814C4AE1B30B84702DDB8283"/>
                </w:placeholder>
                <w:showingPlcHdr/>
                <w:comboBox>
                  <w:listItem w:displayText="Partner own expertise" w:value="Partner own expertise"/>
                  <w:listItem w:displayText="Expertise from the network" w:value="Expertise from the network"/>
                  <w:listItem w:displayText="Other (internet)" w:value="Other (internet)"/>
                </w:comboBox>
              </w:sdtPr>
              <w:sdtEndPr/>
              <w:sdtContent>
                <w:r w:rsidR="00F20F4A" w:rsidRPr="00D51A3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36440EAF" w14:textId="779A7306" w:rsidR="001B2C4B" w:rsidRPr="00495CD5" w:rsidRDefault="001B2C4B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20"/>
          <w:szCs w:val="20"/>
          <w:lang w:val="en-US"/>
        </w:rPr>
      </w:pPr>
    </w:p>
    <w:p w14:paraId="6BF40F7C" w14:textId="2D750EFC" w:rsidR="001B2C4B" w:rsidRPr="00495CD5" w:rsidRDefault="0057682A" w:rsidP="00523272">
      <w:pPr>
        <w:pStyle w:val="Titre2"/>
        <w:rPr>
          <w:lang w:val="en-US"/>
        </w:rPr>
      </w:pPr>
      <w:r>
        <w:rPr>
          <w:lang w:val="en-US"/>
        </w:rPr>
        <w:t>Topic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376"/>
        <w:gridCol w:w="1447"/>
        <w:gridCol w:w="5244"/>
      </w:tblGrid>
      <w:tr w:rsidR="0057682A" w:rsidRPr="00D51A37" w14:paraId="498F91B5" w14:textId="77777777" w:rsidTr="00B947C8">
        <w:trPr>
          <w:trHeight w:val="3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305EE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1A37">
              <w:rPr>
                <w:b/>
                <w:lang w:val="en-US"/>
              </w:rPr>
              <w:t>Area</w:t>
            </w:r>
          </w:p>
        </w:tc>
        <w:sdt>
          <w:sdtPr>
            <w:rPr>
              <w:lang w:val="en-US"/>
            </w:rPr>
            <w:alias w:val="Area"/>
            <w:tag w:val="Area"/>
            <w:id w:val="-1724210231"/>
            <w:placeholder>
              <w:docPart w:val="E4459E198FBF4018BCB45661C5807BFB"/>
            </w:placeholder>
            <w:showingPlcHdr/>
            <w:comboBox>
              <w:listItem w:value="Choisissez un élément."/>
              <w:listItem w:displayText="Risk assessment" w:value="Risk assessment"/>
              <w:listItem w:displayText="Risk planning" w:value="Risk planning"/>
              <w:listItem w:displayText="Risk management" w:value="Risk management"/>
            </w:comboBox>
          </w:sdtPr>
          <w:sdtEndPr/>
          <w:sdtContent>
            <w:tc>
              <w:tcPr>
                <w:tcW w:w="6691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A577E28" w14:textId="3A4252F2" w:rsidR="0057682A" w:rsidRPr="00D51A37" w:rsidRDefault="0057682A" w:rsidP="00E608BB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D51A3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7682A" w:rsidRPr="00D51A37" w14:paraId="09EDE36C" w14:textId="77777777" w:rsidTr="00B947C8">
        <w:trPr>
          <w:trHeight w:val="3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2B5DB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1A37">
              <w:rPr>
                <w:b/>
                <w:lang w:val="en-US"/>
              </w:rPr>
              <w:t>Risk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71A7941B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1A37">
              <w:rPr>
                <w:lang w:val="en-US"/>
              </w:rPr>
              <w:t>Wildfires</w:t>
            </w:r>
          </w:p>
        </w:tc>
        <w:sdt>
          <w:sdtPr>
            <w:rPr>
              <w:rFonts w:cs="MgHelvetica-Bold"/>
              <w:b/>
              <w:bCs/>
              <w:color w:val="000000"/>
              <w:lang w:val="en-US"/>
            </w:rPr>
            <w:alias w:val="Wildfires topics"/>
            <w:tag w:val="Wildfires topics"/>
            <w:id w:val="2089263223"/>
            <w:placeholder>
              <w:docPart w:val="BFB2D25C010246A18B4611F432E620B5"/>
            </w:placeholder>
            <w:showingPlcHdr/>
            <w:comboBox>
              <w:listItem w:value="Choisissez un élément."/>
              <w:listItem w:displayText="Climate change and wildfire risk" w:value="Climate change and wildfire risk"/>
              <w:listItem w:displayText="Cost effectiveness assessment" w:value="Cost effectiveness assessment"/>
              <w:listItem w:displayText="Fire behavious patterns and typologies" w:value="Fire behavious patterns and typologies"/>
              <w:listItem w:displayText="Fire ignition and spread models" w:value="Fire ignition and spread models"/>
              <w:listItem w:displayText="Fire impact assessment" w:value="Fire impact assessment"/>
              <w:listItem w:displayText="Fire service needs and emergency management" w:value="Fire service needs and emergency management"/>
              <w:listItem w:displayText="Fuel management " w:value="Fuel management "/>
              <w:listItem w:displayText="Perception, culture of risk and communication" w:value="Perception, culture of risk and communication"/>
              <w:listItem w:displayText="Prescribed burning" w:value="Prescribed burning"/>
              <w:listItem w:displayText="Restoration of burnt areas" w:value="Restoration of burnt areas"/>
              <w:listItem w:displayText="Risk assessment and planning" w:value="Risk assessment and planning"/>
              <w:listItem w:displayText="Risk governance" w:value="Risk governance"/>
              <w:listItem w:displayText="Wildland-urban interface" w:value="Wildland-urban interface"/>
              <w:listItem w:displayText="Others" w:value="Others"/>
            </w:comboBox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0F173A2" w14:textId="4CE30CEC" w:rsidR="0057682A" w:rsidRPr="00D51A37" w:rsidRDefault="0057682A" w:rsidP="00E608BB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D51A3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7682A" w:rsidRPr="00D51A37" w14:paraId="6C832116" w14:textId="77777777" w:rsidTr="00B947C8">
        <w:trPr>
          <w:trHeight w:val="322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14:paraId="063A6A59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0A0E9015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1A37">
              <w:rPr>
                <w:lang w:val="en-US"/>
              </w:rPr>
              <w:t>Storms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alias w:val="Storms topics"/>
              <w:tag w:val="Storms topics"/>
              <w:id w:val="183179482"/>
              <w:placeholder>
                <w:docPart w:val="DefaultPlaceholder_-1854013439"/>
              </w:placeholder>
              <w:comboBox>
                <w:listItem w:value="Choisissez un élément."/>
                <w:listItem w:displayText="Emergency management during storms" w:value="Emergency management during storms"/>
                <w:listItem w:displayText="First measures after storm" w:value="First measures after storm"/>
                <w:listItem w:displayText="Storm damage management" w:value="Storm damage management"/>
                <w:listItem w:displayText="Damage perception and communication" w:value="Damage perception and communication"/>
                <w:listItem w:displayText="Work safety during salvage logging" w:value="Work safety during salvage logging"/>
                <w:listItem w:displayText="Timber storage and cost containment" w:value="Timber storage and cost containment"/>
                <w:listItem w:displayText="Forest protection and pest control" w:value="Forest protection and pest control"/>
                <w:listItem w:displayText="Regeneration and afforestation" w:value="Regeneration and afforestation"/>
                <w:listItem w:displayText="Preventive sylvicultural measures" w:value="Preventive sylvicultural measures"/>
                <w:listItem w:displayText="Risk assessment and planning" w:value="Risk assessment and planning"/>
                <w:listItem w:displayText="Climate change impact on storms" w:value="Climate change impact on storms"/>
              </w:comboBox>
            </w:sdtPr>
            <w:sdtContent>
              <w:p w14:paraId="73AA6F77" w14:textId="6788C836" w:rsidR="0057682A" w:rsidRPr="00D51A37" w:rsidRDefault="00CB0800" w:rsidP="00E608BB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>
                  <w:rPr>
                    <w:lang w:val="en-US"/>
                  </w:rPr>
                  <w:t>Storms topics</w:t>
                </w:r>
              </w:p>
            </w:sdtContent>
          </w:sdt>
        </w:tc>
      </w:tr>
      <w:tr w:rsidR="0057682A" w:rsidRPr="00CB0800" w14:paraId="4A14B7AE" w14:textId="77777777" w:rsidTr="00B947C8">
        <w:trPr>
          <w:trHeight w:val="322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14:paraId="7D9948BE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7C8895AF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1A37">
              <w:rPr>
                <w:lang w:val="en-US"/>
              </w:rPr>
              <w:t>Avalanches</w:t>
            </w:r>
          </w:p>
        </w:tc>
        <w:sdt>
          <w:sdtPr>
            <w:rPr>
              <w:lang w:val="en-US"/>
            </w:rPr>
            <w:alias w:val="Avalanches topics"/>
            <w:tag w:val="Avalanches topics"/>
            <w:id w:val="273373623"/>
            <w:placeholder>
              <w:docPart w:val="235D58061E2E4F218D3FD5E4D9EB3162"/>
            </w:placeholder>
            <w:showingPlcHdr/>
            <w:comboBox>
              <w:listItem w:value="Choisissez un élément."/>
              <w:listItem w:displayText="Climate change impact on avalanches" w:value="Climate change impact on avalanches"/>
              <w:listItem w:displayText="Hazard zones assessment and warning systems" w:value="Hazard zones assessment and warning systems"/>
              <w:listItem w:displayText="Technical protective measures" w:value="Technical protective measures"/>
              <w:listItem w:displayText="Maintenance of protection forests" w:value="Maintenance of protection forests"/>
              <w:listItem w:displayText="Restoration of protection forests" w:value="Restoration of protection forests"/>
              <w:listItem w:displayText="Risk communication and safety measures" w:value="Risk communication and safety measures"/>
            </w:comboBox>
          </w:sdtPr>
          <w:sdtContent>
            <w:tc>
              <w:tcPr>
                <w:tcW w:w="5244" w:type="dxa"/>
                <w:tcBorders>
                  <w:right w:val="single" w:sz="4" w:space="0" w:color="auto"/>
                </w:tcBorders>
                <w:vAlign w:val="center"/>
              </w:tcPr>
              <w:p w14:paraId="6DCF7051" w14:textId="11464C91" w:rsidR="0057682A" w:rsidRPr="00D51A37" w:rsidRDefault="00CB0800" w:rsidP="00CB0800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CB0800">
                  <w:rPr>
                    <w:rStyle w:val="Textedelespacerserv"/>
                    <w:lang w:val="en-US"/>
                  </w:rPr>
                  <w:t>Avalanches topics.</w:t>
                </w:r>
              </w:p>
            </w:tc>
          </w:sdtContent>
        </w:sdt>
      </w:tr>
      <w:tr w:rsidR="0057682A" w:rsidRPr="00CB0800" w14:paraId="0CC6C49C" w14:textId="77777777" w:rsidTr="00B947C8">
        <w:trPr>
          <w:trHeight w:val="3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D7698D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DF909CF" w14:textId="77777777" w:rsidR="0057682A" w:rsidRPr="00D51A37" w:rsidRDefault="0057682A" w:rsidP="00E608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51A37">
              <w:rPr>
                <w:lang w:val="en-US"/>
              </w:rPr>
              <w:t>Floods</w:t>
            </w:r>
          </w:p>
        </w:tc>
        <w:sdt>
          <w:sdtPr>
            <w:rPr>
              <w:lang w:val="en-US"/>
            </w:rPr>
            <w:alias w:val="Floods topics"/>
            <w:tag w:val="Floods topics"/>
            <w:id w:val="-453254547"/>
            <w:placeholder>
              <w:docPart w:val="36CC41FD71924AE380A8B413A061093C"/>
            </w:placeholder>
            <w:showingPlcHdr/>
            <w:comboBox>
              <w:listItem w:value="Choisissez un élément."/>
              <w:listItem w:displayText="Climate change impact on floods" w:value="Climate change impact on floods"/>
              <w:listItem w:displayText="Flood prevention through land use management" w:value="Flood prevention through land use management"/>
              <w:listItem w:displayText="Restoration of protection forests, inundation areas" w:value="Restoration of protection forests/ inundation areas"/>
              <w:listItem w:displayText="Hazard zones assessment, warning systems" w:value="Hazard zones assessment and warning systems"/>
              <w:listItem w:displayText="Technical protective measures" w:value="Technical protective measures"/>
              <w:listItem w:displayText="Risk communication and safety measures" w:value="Risk communication and safety measures"/>
            </w:comboBox>
          </w:sdtPr>
          <w:sdtContent>
            <w:tc>
              <w:tcPr>
                <w:tcW w:w="5244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40F2B" w14:textId="025603CB" w:rsidR="0057682A" w:rsidRPr="00D51A37" w:rsidRDefault="002D3CAE" w:rsidP="002D3CAE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Floods topics</w:t>
                </w:r>
              </w:p>
            </w:tc>
          </w:sdtContent>
        </w:sdt>
      </w:tr>
      <w:tr w:rsidR="0057682A" w:rsidRPr="00CB0800" w14:paraId="555004AB" w14:textId="77777777" w:rsidTr="00B947C8">
        <w:trPr>
          <w:trHeight w:val="3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13BEF" w14:textId="741E0995" w:rsidR="0057682A" w:rsidRPr="00D51A37" w:rsidRDefault="0057682A" w:rsidP="00E608B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>Level</w:t>
            </w:r>
          </w:p>
        </w:tc>
        <w:sdt>
          <w:sdtPr>
            <w:rPr>
              <w:lang w:val="en-US"/>
            </w:rPr>
            <w:alias w:val="Level"/>
            <w:tag w:val="Level"/>
            <w:id w:val="819934709"/>
            <w:placeholder>
              <w:docPart w:val="F3968B2A8F374DF5B75B84745FAC4C6E"/>
            </w:placeholder>
            <w:showingPlcHdr/>
            <w:comboBox>
              <w:listItem w:value="Choisissez un élément."/>
              <w:listItem w:displayText="Local" w:value="Local"/>
              <w:listItem w:displayText="Regional" w:value="Regional"/>
              <w:listItem w:displayText="National" w:value="National"/>
              <w:listItem w:displayText="EU" w:value="EU"/>
              <w:listItem w:displayText="Global" w:value="Global"/>
            </w:comboBox>
          </w:sdtPr>
          <w:sdtEndPr/>
          <w:sdtContent>
            <w:tc>
              <w:tcPr>
                <w:tcW w:w="6691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DF1EE4E" w14:textId="1C8C525F" w:rsidR="0057682A" w:rsidRPr="00D51A37" w:rsidRDefault="0057682A" w:rsidP="00E608BB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CB0800">
                  <w:rPr>
                    <w:rStyle w:val="Textedelespacerserv"/>
                    <w:lang w:val="en-US"/>
                  </w:rPr>
                  <w:t>Choisissez un élément.</w:t>
                </w:r>
              </w:p>
            </w:tc>
          </w:sdtContent>
        </w:sdt>
      </w:tr>
      <w:tr w:rsidR="0057682A" w:rsidRPr="00CB0800" w14:paraId="28DA6F8F" w14:textId="77777777" w:rsidTr="00B947C8">
        <w:trPr>
          <w:trHeight w:val="3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8161D" w14:textId="32B0D284" w:rsidR="0057682A" w:rsidRPr="00D51A37" w:rsidRDefault="0057682A" w:rsidP="005768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1A37">
              <w:rPr>
                <w:b/>
                <w:lang w:val="en-US"/>
              </w:rPr>
              <w:t>Phase in the DRM cycle</w:t>
            </w:r>
          </w:p>
        </w:tc>
        <w:sdt>
          <w:sdtPr>
            <w:rPr>
              <w:lang w:val="en-US"/>
            </w:rPr>
            <w:alias w:val="Phase"/>
            <w:tag w:val="Phase"/>
            <w:id w:val="1865556163"/>
            <w:placeholder>
              <w:docPart w:val="509DA89C62704FF8AC808C8D924B17DE"/>
            </w:placeholder>
            <w:showingPlcHdr/>
            <w:comboBox>
              <w:listItem w:value="Choisissez un élément."/>
              <w:listItem w:displayText="Prevention" w:value="Prevention"/>
              <w:listItem w:displayText="Preparedness" w:value="Preparedness"/>
              <w:listItem w:displayText="Response" w:value="Response"/>
              <w:listItem w:displayText="Recovery" w:value="Recovery"/>
            </w:comboBox>
          </w:sdtPr>
          <w:sdtEndPr/>
          <w:sdtContent>
            <w:tc>
              <w:tcPr>
                <w:tcW w:w="6691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E4504EB" w14:textId="4488EC3E" w:rsidR="0057682A" w:rsidRPr="00D51A37" w:rsidRDefault="0057682A" w:rsidP="0057682A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CB0800">
                  <w:rPr>
                    <w:rStyle w:val="Textedelespacerserv"/>
                    <w:lang w:val="en-US"/>
                  </w:rPr>
                  <w:t>Choisissez un élément.</w:t>
                </w:r>
              </w:p>
            </w:tc>
          </w:sdtContent>
        </w:sdt>
      </w:tr>
      <w:tr w:rsidR="0057682A" w:rsidRPr="00D51A37" w14:paraId="6F7A8D2E" w14:textId="77777777" w:rsidTr="00B947C8">
        <w:trPr>
          <w:trHeight w:val="3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4BFCB" w14:textId="10FFB01B" w:rsidR="0057682A" w:rsidRPr="00D51A37" w:rsidRDefault="0057682A" w:rsidP="005768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1A37">
              <w:rPr>
                <w:b/>
                <w:lang w:val="en-US"/>
              </w:rPr>
              <w:t>Domain of DRM</w:t>
            </w:r>
          </w:p>
        </w:tc>
        <w:sdt>
          <w:sdtPr>
            <w:rPr>
              <w:lang w:val="en-US"/>
            </w:rPr>
            <w:alias w:val="Domain"/>
            <w:tag w:val="Domain"/>
            <w:id w:val="-1957011113"/>
            <w:placeholder>
              <w:docPart w:val="D52F5169E40345408E89E57EDA6AE02E"/>
            </w:placeholder>
            <w:showingPlcHdr/>
            <w:comboBox>
              <w:listItem w:value="Choisissez un élément."/>
              <w:listItem w:displayText="Policy making" w:value="Policy making"/>
              <w:listItem w:displayText="Early warning systems" w:value="Early warning systems"/>
              <w:listItem w:displayText="Disaster response" w:value="Disaster response"/>
            </w:comboBox>
          </w:sdtPr>
          <w:sdtEndPr/>
          <w:sdtContent>
            <w:tc>
              <w:tcPr>
                <w:tcW w:w="669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05F451" w14:textId="2567AF09" w:rsidR="0057682A" w:rsidRPr="00D51A37" w:rsidRDefault="0057682A" w:rsidP="0057682A">
                <w:p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D51A3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3D6F72F8" w14:textId="77777777" w:rsidR="0057682A" w:rsidRDefault="0057682A" w:rsidP="0057682A">
      <w:pPr>
        <w:pStyle w:val="Titre2"/>
        <w:rPr>
          <w:lang w:val="en-US"/>
        </w:rPr>
      </w:pPr>
    </w:p>
    <w:p w14:paraId="51D8F97F" w14:textId="1F8E9ED1" w:rsidR="00D86F0C" w:rsidRPr="0057682A" w:rsidRDefault="00F20F4A" w:rsidP="0057682A">
      <w:pPr>
        <w:pStyle w:val="Titre2"/>
        <w:rPr>
          <w:lang w:val="en-US"/>
        </w:rPr>
      </w:pPr>
      <w:r>
        <w:rPr>
          <w:lang w:val="en-US"/>
        </w:rPr>
        <w:t>D</w:t>
      </w:r>
      <w:r w:rsidR="001B2C4B" w:rsidRPr="00495CD5">
        <w:rPr>
          <w:lang w:val="en-US"/>
        </w:rPr>
        <w:t xml:space="preserve">escription and analysis </w:t>
      </w:r>
    </w:p>
    <w:p w14:paraId="630CF9F4" w14:textId="72170659" w:rsidR="00E53FDF" w:rsidRDefault="00E53FDF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82A" w:rsidRPr="00CB0800" w14:paraId="26761509" w14:textId="77777777" w:rsidTr="0057682A">
        <w:tc>
          <w:tcPr>
            <w:tcW w:w="9212" w:type="dxa"/>
          </w:tcPr>
          <w:p w14:paraId="178A0F35" w14:textId="77777777" w:rsidR="0057682A" w:rsidRPr="0057682A" w:rsidRDefault="0057682A" w:rsidP="005C244B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57682A">
              <w:rPr>
                <w:rFonts w:cs="MgHelvetica-Bold"/>
                <w:b/>
                <w:bCs/>
                <w:color w:val="000000"/>
                <w:lang w:val="en-US"/>
              </w:rPr>
              <w:t xml:space="preserve">Quick presentation of the Good Practice </w:t>
            </w:r>
            <w:r w:rsidRPr="0057682A">
              <w:rPr>
                <w:rFonts w:cs="MgHelvetica-Italic"/>
                <w:i/>
                <w:iCs/>
                <w:color w:val="000000"/>
                <w:lang w:val="en-US"/>
              </w:rPr>
              <w:t>[Objective : summarize in a few lines the key elements of the good practice]</w:t>
            </w:r>
          </w:p>
        </w:tc>
      </w:tr>
      <w:tr w:rsidR="0057682A" w:rsidRPr="00CB0800" w14:paraId="11B059A3" w14:textId="77777777" w:rsidTr="0057682A">
        <w:tc>
          <w:tcPr>
            <w:tcW w:w="9212" w:type="dxa"/>
          </w:tcPr>
          <w:p w14:paraId="09AAB20E" w14:textId="22AD5830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color w:val="000000"/>
                <w:lang w:val="en-US"/>
              </w:rPr>
              <w:t>Place in</w:t>
            </w:r>
            <w:r w:rsidR="00B947C8">
              <w:rPr>
                <w:rFonts w:cs="MgHelvetica-Normal"/>
                <w:color w:val="000000"/>
                <w:lang w:val="en-US"/>
              </w:rPr>
              <w:t xml:space="preserve"> national/</w:t>
            </w:r>
            <w:r w:rsidRPr="0057682A">
              <w:rPr>
                <w:rFonts w:cs="MgHelvetica-Normal"/>
                <w:color w:val="000000"/>
                <w:lang w:val="en-US"/>
              </w:rPr>
              <w:t xml:space="preserve">regional policy </w:t>
            </w:r>
          </w:p>
          <w:p w14:paraId="308BD936" w14:textId="77777777" w:rsid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1B11B744" w14:textId="31ACAB06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i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57682A" w:rsidRPr="00CB0800" w14:paraId="788BA214" w14:textId="77777777" w:rsidTr="0057682A">
        <w:tc>
          <w:tcPr>
            <w:tcW w:w="9212" w:type="dxa"/>
          </w:tcPr>
          <w:p w14:paraId="504EB603" w14:textId="77777777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color w:val="000000"/>
                <w:lang w:val="en-US"/>
              </w:rPr>
              <w:t xml:space="preserve">Goals and achievements </w:t>
            </w:r>
          </w:p>
          <w:p w14:paraId="5F3FA7FA" w14:textId="77777777" w:rsid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356B82F4" w14:textId="7BCBB653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57682A" w:rsidRPr="00CB0800" w14:paraId="69DF4418" w14:textId="77777777" w:rsidTr="0057682A">
        <w:tc>
          <w:tcPr>
            <w:tcW w:w="9212" w:type="dxa"/>
          </w:tcPr>
          <w:p w14:paraId="59693C53" w14:textId="77777777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color w:val="000000"/>
                <w:lang w:val="en-US"/>
              </w:rPr>
              <w:t xml:space="preserve">Stakeholders involved </w:t>
            </w:r>
          </w:p>
          <w:p w14:paraId="2B68EE77" w14:textId="77777777" w:rsid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1FD5D87F" w14:textId="1CB545E5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57682A" w:rsidRPr="00CB0800" w14:paraId="16D4FC18" w14:textId="77777777" w:rsidTr="0057682A">
        <w:tc>
          <w:tcPr>
            <w:tcW w:w="9212" w:type="dxa"/>
          </w:tcPr>
          <w:p w14:paraId="216A9F2C" w14:textId="77777777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color w:val="000000"/>
                <w:lang w:val="en-US"/>
              </w:rPr>
              <w:t xml:space="preserve">Implementation stage </w:t>
            </w:r>
          </w:p>
          <w:p w14:paraId="2486BADF" w14:textId="77777777" w:rsid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i/>
                <w:color w:val="000000"/>
                <w:lang w:val="en-US"/>
              </w:rPr>
            </w:pPr>
          </w:p>
          <w:p w14:paraId="35444342" w14:textId="71471909" w:rsidR="0057682A" w:rsidRPr="0057682A" w:rsidRDefault="0057682A" w:rsidP="0057682A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</w:tbl>
    <w:p w14:paraId="5E5740DF" w14:textId="6195CA42" w:rsidR="00495CD5" w:rsidRDefault="00495CD5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p w14:paraId="4A7D25A9" w14:textId="77777777" w:rsidR="00D51A37" w:rsidRPr="00495CD5" w:rsidRDefault="00D51A37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A37" w:rsidRPr="00CB0800" w14:paraId="39BA72FF" w14:textId="77777777" w:rsidTr="00D51A37">
        <w:tc>
          <w:tcPr>
            <w:tcW w:w="9212" w:type="dxa"/>
          </w:tcPr>
          <w:p w14:paraId="182E0D21" w14:textId="77777777" w:rsidR="00D51A37" w:rsidRPr="00D51A37" w:rsidRDefault="00D51A37" w:rsidP="00DC43F4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 xml:space="preserve">Context and Issues </w:t>
            </w:r>
            <w:r w:rsidRPr="00D51A37">
              <w:rPr>
                <w:rFonts w:cs="MgHelvetica-Bold"/>
                <w:bCs/>
                <w:color w:val="000000"/>
                <w:lang w:val="en-US"/>
              </w:rPr>
              <w:t>[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Objective : good knowledge of the context in which the good practice is implemented]</w:t>
            </w:r>
          </w:p>
        </w:tc>
      </w:tr>
      <w:tr w:rsidR="00D51A37" w:rsidRPr="00CB0800" w14:paraId="160CE95A" w14:textId="77777777" w:rsidTr="00D51A37">
        <w:tc>
          <w:tcPr>
            <w:tcW w:w="9212" w:type="dxa"/>
          </w:tcPr>
          <w:p w14:paraId="7CC9CC77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Regulatory Context </w:t>
            </w:r>
          </w:p>
          <w:p w14:paraId="32AB84B1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40DA6978" w14:textId="631DC523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lastRenderedPageBreak/>
              <w:t>[free text – 5 lines max]</w:t>
            </w:r>
          </w:p>
        </w:tc>
      </w:tr>
      <w:tr w:rsidR="00D51A37" w:rsidRPr="00CB0800" w14:paraId="0803D1F5" w14:textId="77777777" w:rsidTr="00D51A37">
        <w:tc>
          <w:tcPr>
            <w:tcW w:w="9212" w:type="dxa"/>
          </w:tcPr>
          <w:p w14:paraId="6C14D037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lastRenderedPageBreak/>
              <w:t xml:space="preserve">Socio-economic context </w:t>
            </w:r>
          </w:p>
          <w:p w14:paraId="017103A3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0860E37C" w14:textId="67A53CEF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D51A37" w14:paraId="5FCF9C30" w14:textId="77777777" w:rsidTr="00D51A37">
        <w:tc>
          <w:tcPr>
            <w:tcW w:w="9212" w:type="dxa"/>
          </w:tcPr>
          <w:p w14:paraId="59FAF3A8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Technical context (state of technical knowledge) </w:t>
            </w:r>
          </w:p>
          <w:p w14:paraId="564F2A4D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159A698A" w14:textId="3616BA58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</w:tbl>
    <w:p w14:paraId="37025B53" w14:textId="77777777" w:rsidR="00D51A37" w:rsidRDefault="00D51A37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lang w:val="en-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1A37" w:rsidRPr="00CB0800" w14:paraId="2FCC7FB4" w14:textId="77777777" w:rsidTr="00B947C8">
        <w:tc>
          <w:tcPr>
            <w:tcW w:w="9067" w:type="dxa"/>
          </w:tcPr>
          <w:p w14:paraId="76C64831" w14:textId="77777777" w:rsidR="00D51A37" w:rsidRPr="00D51A37" w:rsidRDefault="00D51A37" w:rsidP="00FD47E9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 xml:space="preserve">Detailed Characteristics </w:t>
            </w:r>
            <w:r w:rsidRPr="00D51A37">
              <w:rPr>
                <w:rFonts w:cs="MgHelvetica-Bold"/>
                <w:bCs/>
                <w:color w:val="000000"/>
                <w:lang w:val="en-US"/>
              </w:rPr>
              <w:t>[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Objective : detail the conditions of the implementation of the good practice]</w:t>
            </w:r>
          </w:p>
        </w:tc>
      </w:tr>
      <w:tr w:rsidR="00D51A37" w:rsidRPr="00CB0800" w14:paraId="248E02F8" w14:textId="77777777" w:rsidTr="00B947C8">
        <w:tc>
          <w:tcPr>
            <w:tcW w:w="9067" w:type="dxa"/>
          </w:tcPr>
          <w:p w14:paraId="444BAB55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Description of the implementation </w:t>
            </w:r>
          </w:p>
          <w:p w14:paraId="51602584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534BF8A0" w14:textId="324D92A0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6F32293D" w14:textId="77777777" w:rsidTr="00B947C8">
        <w:tc>
          <w:tcPr>
            <w:tcW w:w="9067" w:type="dxa"/>
          </w:tcPr>
          <w:p w14:paraId="7D5A4736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History of establishment </w:t>
            </w:r>
          </w:p>
          <w:p w14:paraId="1DC04D25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7714ACB2" w14:textId="64FEC3D0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27649AB5" w14:textId="77777777" w:rsidTr="00B947C8">
        <w:tc>
          <w:tcPr>
            <w:tcW w:w="9067" w:type="dxa"/>
          </w:tcPr>
          <w:p w14:paraId="71637B4D" w14:textId="50FD1F91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Priorities identified </w:t>
            </w:r>
            <w:r w:rsidR="00CB0800">
              <w:rPr>
                <w:rFonts w:cs="MgHelvetica-Normal"/>
                <w:color w:val="000000"/>
                <w:lang w:val="en-US"/>
              </w:rPr>
              <w:t xml:space="preserve">for a good implementation of the good practice </w:t>
            </w:r>
          </w:p>
          <w:p w14:paraId="56447B02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7264FDAC" w14:textId="652098C5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5D984E45" w14:textId="77777777" w:rsidTr="00B947C8">
        <w:tc>
          <w:tcPr>
            <w:tcW w:w="9067" w:type="dxa"/>
          </w:tcPr>
          <w:p w14:paraId="29D80509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>Governance (responsible authority)</w:t>
            </w:r>
          </w:p>
          <w:p w14:paraId="1BF8D945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2544DB28" w14:textId="641AD2F7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05448448" w14:textId="77777777" w:rsidTr="00B947C8">
        <w:tc>
          <w:tcPr>
            <w:tcW w:w="9067" w:type="dxa"/>
          </w:tcPr>
          <w:p w14:paraId="748DBDEA" w14:textId="00BB84C8" w:rsidR="00D51A37" w:rsidRDefault="00CB0800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>
              <w:rPr>
                <w:rFonts w:cs="MgHelvetica-Normal"/>
                <w:color w:val="000000"/>
                <w:lang w:val="en-US"/>
              </w:rPr>
              <w:t>Necessary m</w:t>
            </w:r>
            <w:r w:rsidR="00D51A37" w:rsidRPr="00D51A37">
              <w:rPr>
                <w:rFonts w:cs="MgHelvetica-Normal"/>
                <w:color w:val="000000"/>
                <w:lang w:val="en-US"/>
              </w:rPr>
              <w:t>eans</w:t>
            </w:r>
            <w:r>
              <w:rPr>
                <w:rFonts w:cs="MgHelvetica-Normal"/>
                <w:color w:val="000000"/>
                <w:lang w:val="en-US"/>
              </w:rPr>
              <w:t xml:space="preserve"> to implement the good practice</w:t>
            </w:r>
            <w:r w:rsidR="00D51A37" w:rsidRPr="00D51A37">
              <w:rPr>
                <w:rFonts w:cs="MgHelvetica-Normal"/>
                <w:color w:val="000000"/>
                <w:lang w:val="en-US"/>
              </w:rPr>
              <w:t xml:space="preserve"> (human, material, financial...) </w:t>
            </w:r>
          </w:p>
          <w:p w14:paraId="46D572F5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36FF9003" w14:textId="741C32A8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23A363B7" w14:textId="77777777" w:rsidTr="00B947C8">
        <w:tc>
          <w:tcPr>
            <w:tcW w:w="9067" w:type="dxa"/>
          </w:tcPr>
          <w:p w14:paraId="1649996C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Problems / solutions incurred </w:t>
            </w:r>
          </w:p>
          <w:p w14:paraId="3CCD7D52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309372AF" w14:textId="78D04A91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</w:tbl>
    <w:p w14:paraId="7ECD9284" w14:textId="77777777" w:rsidR="00495CD5" w:rsidRPr="00495CD5" w:rsidRDefault="00495CD5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A37" w:rsidRPr="00CB0800" w14:paraId="3C35C434" w14:textId="77777777" w:rsidTr="00D51A37">
        <w:tc>
          <w:tcPr>
            <w:tcW w:w="9212" w:type="dxa"/>
          </w:tcPr>
          <w:p w14:paraId="78B7BF60" w14:textId="77777777" w:rsidR="00D51A37" w:rsidRPr="00D51A37" w:rsidRDefault="00D51A37" w:rsidP="004432C2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>Lessons learnt</w:t>
            </w:r>
            <w:r w:rsidRPr="00D51A37">
              <w:rPr>
                <w:rFonts w:cs="MgHelvetica-Bold"/>
                <w:bCs/>
                <w:color w:val="000000"/>
                <w:lang w:val="en-US"/>
              </w:rPr>
              <w:t xml:space="preserve"> [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Objective : compare the results obtained to the objectives set at the establishing of the</w:t>
            </w: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 xml:space="preserve"> 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good practice and learn from experience]</w:t>
            </w:r>
          </w:p>
        </w:tc>
      </w:tr>
      <w:tr w:rsidR="00D51A37" w:rsidRPr="00D51A37" w14:paraId="375B3F0D" w14:textId="77777777" w:rsidTr="00D51A37">
        <w:tc>
          <w:tcPr>
            <w:tcW w:w="9212" w:type="dxa"/>
          </w:tcPr>
          <w:p w14:paraId="0F8FBF26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Evaluation process (if exists) (internal or external) </w:t>
            </w:r>
          </w:p>
          <w:p w14:paraId="047EE583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75B4E251" w14:textId="587E49B0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D51A37" w14:paraId="785668F2" w14:textId="77777777" w:rsidTr="00D51A37">
        <w:tc>
          <w:tcPr>
            <w:tcW w:w="9212" w:type="dxa"/>
          </w:tcPr>
          <w:p w14:paraId="5655525F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Assessment of results (quantitative and qualitative) </w:t>
            </w:r>
          </w:p>
          <w:p w14:paraId="6CBCD9E0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428EB8DA" w14:textId="7FDDCF42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28C602A2" w14:textId="77777777" w:rsidTr="00D51A37">
        <w:tc>
          <w:tcPr>
            <w:tcW w:w="9212" w:type="dxa"/>
          </w:tcPr>
          <w:p w14:paraId="15770B51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Comparison with fixed objectives </w:t>
            </w:r>
          </w:p>
          <w:p w14:paraId="146D7DA8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2604FF61" w14:textId="7B650D83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28110F9C" w14:textId="77777777" w:rsidTr="00D51A37">
        <w:tc>
          <w:tcPr>
            <w:tcW w:w="9212" w:type="dxa"/>
          </w:tcPr>
          <w:p w14:paraId="38743CA2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Analysis of the differences </w:t>
            </w:r>
          </w:p>
          <w:p w14:paraId="61663A4F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4F5FC4E3" w14:textId="6EC44237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120A9E0E" w14:textId="77777777" w:rsidTr="00D51A37">
        <w:tc>
          <w:tcPr>
            <w:tcW w:w="9212" w:type="dxa"/>
          </w:tcPr>
          <w:p w14:paraId="56C1C91F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>Negative points</w:t>
            </w:r>
          </w:p>
          <w:p w14:paraId="30924274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319090AA" w14:textId="7A2D19E9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D51A37" w14:paraId="06C35919" w14:textId="77777777" w:rsidTr="00D51A37">
        <w:tc>
          <w:tcPr>
            <w:tcW w:w="9212" w:type="dxa"/>
          </w:tcPr>
          <w:p w14:paraId="4C4C1DB1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>Unexpected consequences (short / mid / long term)</w:t>
            </w:r>
          </w:p>
          <w:p w14:paraId="0F94BBAE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3C5E3FD3" w14:textId="15FECDA1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4FF82C4D" w14:textId="77777777" w:rsidTr="00D51A37">
        <w:tc>
          <w:tcPr>
            <w:tcW w:w="9212" w:type="dxa"/>
          </w:tcPr>
          <w:p w14:paraId="11A6A129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lastRenderedPageBreak/>
              <w:t xml:space="preserve">Consequences (corrections implemented) </w:t>
            </w:r>
          </w:p>
          <w:p w14:paraId="3BEBB83D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0F3DC696" w14:textId="6B23647D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</w:tbl>
    <w:p w14:paraId="32D92340" w14:textId="77777777" w:rsidR="00CE0560" w:rsidRDefault="00CE0560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p w14:paraId="1DBE5E23" w14:textId="77777777" w:rsidR="00CE0560" w:rsidRPr="00495CD5" w:rsidRDefault="00CE0560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A37" w:rsidRPr="00CB0800" w14:paraId="1894ECDE" w14:textId="77777777" w:rsidTr="00D51A37">
        <w:tc>
          <w:tcPr>
            <w:tcW w:w="9212" w:type="dxa"/>
          </w:tcPr>
          <w:p w14:paraId="4DDFAA4B" w14:textId="651B588A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 xml:space="preserve">Impact of the good practice </w:t>
            </w:r>
            <w:r w:rsidRPr="00D51A37">
              <w:rPr>
                <w:rFonts w:cs="MgHelvetica-Bold"/>
                <w:bCs/>
                <w:color w:val="000000"/>
                <w:lang w:val="en-US"/>
              </w:rPr>
              <w:t>[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Objective : evaluate the impact of the good practice</w:t>
            </w:r>
            <w:r>
              <w:rPr>
                <w:rFonts w:cs="MgHelvetica-Italic"/>
                <w:i/>
                <w:iCs/>
                <w:color w:val="000000"/>
                <w:lang w:val="en-US"/>
              </w:rPr>
              <w:t xml:space="preserve">. Examples: 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cs="MgHelvetica-Italic"/>
                <w:i/>
                <w:iCs/>
                <w:color w:val="000000"/>
                <w:lang w:val="en-US"/>
              </w:rPr>
              <w:t>on decision processes, on national policies, on relationship with stakeholders,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 xml:space="preserve"> on the</w:t>
            </w:r>
            <w:r>
              <w:rPr>
                <w:rFonts w:cs="MgHelvetica-Italic"/>
                <w:i/>
                <w:iCs/>
                <w:color w:val="000000"/>
                <w:lang w:val="en-US"/>
              </w:rPr>
              <w:t xml:space="preserve"> local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 xml:space="preserve"> population</w:t>
            </w:r>
            <w:r>
              <w:rPr>
                <w:rFonts w:cs="MgHelvetica-Italic"/>
                <w:i/>
                <w:iCs/>
                <w:color w:val="000000"/>
                <w:lang w:val="en-US"/>
              </w:rPr>
              <w:t>, etc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]</w:t>
            </w:r>
          </w:p>
        </w:tc>
      </w:tr>
      <w:tr w:rsidR="00D51A37" w:rsidRPr="00D51A37" w14:paraId="24FF7049" w14:textId="77777777" w:rsidTr="00D51A37">
        <w:trPr>
          <w:trHeight w:val="266"/>
        </w:trPr>
        <w:tc>
          <w:tcPr>
            <w:tcW w:w="9212" w:type="dxa"/>
          </w:tcPr>
          <w:p w14:paraId="4E8D22AA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D51A37">
              <w:rPr>
                <w:rFonts w:cs="MgHelvetica-Normal"/>
                <w:color w:val="000000"/>
                <w:lang w:val="en-US"/>
              </w:rPr>
              <w:t xml:space="preserve"> </w:t>
            </w:r>
          </w:p>
          <w:p w14:paraId="64B61EFA" w14:textId="77777777" w:rsid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244FD086" w14:textId="1777A9B4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</w:tbl>
    <w:p w14:paraId="43CD0E84" w14:textId="77777777" w:rsidR="00495CD5" w:rsidRPr="00495CD5" w:rsidRDefault="00495CD5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9"/>
        <w:gridCol w:w="2284"/>
        <w:gridCol w:w="2288"/>
        <w:gridCol w:w="2201"/>
      </w:tblGrid>
      <w:tr w:rsidR="00D51A37" w:rsidRPr="00CB0800" w14:paraId="43AA41B2" w14:textId="77777777" w:rsidTr="0077005E">
        <w:tc>
          <w:tcPr>
            <w:tcW w:w="9180" w:type="dxa"/>
            <w:gridSpan w:val="4"/>
          </w:tcPr>
          <w:p w14:paraId="4FD5444E" w14:textId="1B5DF8A8" w:rsidR="00D51A37" w:rsidRPr="00D51A37" w:rsidRDefault="00D51A37" w:rsidP="00D51A37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>Durability</w:t>
            </w:r>
            <w:r>
              <w:rPr>
                <w:rFonts w:cs="MgHelvetica-Bold"/>
                <w:b/>
                <w:bCs/>
                <w:color w:val="000000"/>
                <w:lang w:val="en-US"/>
              </w:rPr>
              <w:t xml:space="preserve"> and transferability</w:t>
            </w: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 xml:space="preserve"> </w:t>
            </w:r>
            <w:r w:rsidRPr="00D51A37">
              <w:rPr>
                <w:rFonts w:cs="MgHelvetica-Bold"/>
                <w:bCs/>
                <w:color w:val="000000"/>
                <w:lang w:val="en-US"/>
              </w:rPr>
              <w:t>[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Objective : evaluate the in</w:t>
            </w:r>
            <w:r>
              <w:rPr>
                <w:rFonts w:cs="MgHelvetica-Italic"/>
                <w:i/>
                <w:iCs/>
                <w:color w:val="000000"/>
                <w:lang w:val="en-US"/>
              </w:rPr>
              <w:t>tegration of the good practice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 xml:space="preserve"> and its</w:t>
            </w:r>
            <w:r w:rsidRPr="00D51A37">
              <w:rPr>
                <w:rFonts w:cs="MgHelvetica-Bold"/>
                <w:b/>
                <w:bCs/>
                <w:color w:val="000000"/>
                <w:lang w:val="en-US"/>
              </w:rPr>
              <w:t xml:space="preserve"> 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sustainability</w:t>
            </w:r>
            <w:r>
              <w:rPr>
                <w:rFonts w:cs="MgHelvetica-Italic"/>
                <w:i/>
                <w:iCs/>
                <w:color w:val="000000"/>
                <w:lang w:val="en-US"/>
              </w:rPr>
              <w:t>, give recommendations for the transfer</w:t>
            </w:r>
            <w:r w:rsidRPr="00D51A37">
              <w:rPr>
                <w:rFonts w:cs="MgHelvetica-Italic"/>
                <w:i/>
                <w:iCs/>
                <w:color w:val="000000"/>
                <w:lang w:val="en-US"/>
              </w:rPr>
              <w:t>]</w:t>
            </w:r>
          </w:p>
        </w:tc>
      </w:tr>
      <w:tr w:rsidR="0077005E" w14:paraId="15730C1C" w14:textId="77777777" w:rsidTr="0077005E">
        <w:tc>
          <w:tcPr>
            <w:tcW w:w="2316" w:type="dxa"/>
          </w:tcPr>
          <w:p w14:paraId="10C1135A" w14:textId="54DBCAFE" w:rsidR="0077005E" w:rsidRDefault="0077005E" w:rsidP="00A6697E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>
              <w:rPr>
                <w:rFonts w:cs="MgHelvetica-Bold"/>
                <w:b/>
                <w:bCs/>
                <w:color w:val="000000"/>
                <w:lang w:val="en-US"/>
              </w:rPr>
              <w:t>Is this information:</w:t>
            </w:r>
          </w:p>
        </w:tc>
        <w:tc>
          <w:tcPr>
            <w:tcW w:w="2316" w:type="dxa"/>
          </w:tcPr>
          <w:p w14:paraId="7A26C370" w14:textId="59AB314A" w:rsidR="0077005E" w:rsidRDefault="0077005E" w:rsidP="00A6697E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>
              <w:rPr>
                <w:rFonts w:cs="MgHelvetica-Bold"/>
                <w:b/>
                <w:bCs/>
                <w:color w:val="000000"/>
                <w:lang w:val="en-US"/>
              </w:rPr>
              <w:t xml:space="preserve">Replicable </w:t>
            </w:r>
            <w:sdt>
              <w:sdtPr>
                <w:rPr>
                  <w:rFonts w:cs="MgHelvetica-Bold"/>
                  <w:b/>
                  <w:bCs/>
                  <w:color w:val="000000"/>
                  <w:lang w:val="en-US"/>
                </w:rPr>
                <w:id w:val="17283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gHelvetica-Bold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316" w:type="dxa"/>
          </w:tcPr>
          <w:p w14:paraId="6583CF39" w14:textId="178CFFB4" w:rsidR="0077005E" w:rsidRDefault="0077005E" w:rsidP="00A6697E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>
              <w:rPr>
                <w:rFonts w:cs="MgHelvetica-Bold"/>
                <w:b/>
                <w:bCs/>
                <w:color w:val="000000"/>
                <w:lang w:val="en-US"/>
              </w:rPr>
              <w:t xml:space="preserve">Measurable </w:t>
            </w:r>
            <w:sdt>
              <w:sdtPr>
                <w:rPr>
                  <w:rFonts w:cs="MgHelvetica-Bold"/>
                  <w:b/>
                  <w:bCs/>
                  <w:color w:val="000000"/>
                  <w:lang w:val="en-US"/>
                </w:rPr>
                <w:id w:val="-15445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gHelvetica-Bold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32" w:type="dxa"/>
          </w:tcPr>
          <w:p w14:paraId="18231897" w14:textId="3DF4A4F6" w:rsidR="0077005E" w:rsidRDefault="0077005E" w:rsidP="00A6697E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>
              <w:rPr>
                <w:rFonts w:cs="MgHelvetica-Bold"/>
                <w:b/>
                <w:bCs/>
                <w:color w:val="000000"/>
                <w:lang w:val="en-US"/>
              </w:rPr>
              <w:t xml:space="preserve">Notably successful </w:t>
            </w:r>
            <w:sdt>
              <w:sdtPr>
                <w:rPr>
                  <w:rFonts w:cs="MgHelvetica-Bold"/>
                  <w:b/>
                  <w:bCs/>
                  <w:color w:val="000000"/>
                  <w:lang w:val="en-US"/>
                </w:rPr>
                <w:id w:val="-9732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gHelvetica-Bold" w:hint="eastAsia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</w:p>
        </w:tc>
      </w:tr>
      <w:tr w:rsidR="00D51A37" w:rsidRPr="00CB0800" w14:paraId="29E70812" w14:textId="77777777" w:rsidTr="0077005E">
        <w:tc>
          <w:tcPr>
            <w:tcW w:w="9180" w:type="dxa"/>
            <w:gridSpan w:val="4"/>
          </w:tcPr>
          <w:p w14:paraId="5D22408D" w14:textId="77777777" w:rsidR="00D51A37" w:rsidRDefault="00D51A37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Regulatory Framework </w:t>
            </w:r>
          </w:p>
          <w:p w14:paraId="2E377F2C" w14:textId="77777777" w:rsid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75A72FF0" w14:textId="5BC4AA21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D51A37" w14:paraId="28FCB6C8" w14:textId="77777777" w:rsidTr="0077005E">
        <w:tc>
          <w:tcPr>
            <w:tcW w:w="9180" w:type="dxa"/>
            <w:gridSpan w:val="4"/>
          </w:tcPr>
          <w:p w14:paraId="5381208E" w14:textId="77777777" w:rsidR="00D51A37" w:rsidRDefault="00D51A37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Stability of the human environment (partnership, structures, population) </w:t>
            </w:r>
          </w:p>
          <w:p w14:paraId="4AD8D660" w14:textId="77777777" w:rsid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1F2D5403" w14:textId="22BF9FD0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5C27F1E6" w14:textId="77777777" w:rsidTr="0077005E">
        <w:tc>
          <w:tcPr>
            <w:tcW w:w="9180" w:type="dxa"/>
            <w:gridSpan w:val="4"/>
          </w:tcPr>
          <w:p w14:paraId="035B4E59" w14:textId="77777777" w:rsidR="00D51A37" w:rsidRDefault="00D51A37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Financing modalities </w:t>
            </w:r>
          </w:p>
          <w:p w14:paraId="0B467C04" w14:textId="77777777" w:rsid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01FCD946" w14:textId="2C62B0A7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D51A37" w14:paraId="364DF8F2" w14:textId="77777777" w:rsidTr="0077005E">
        <w:tc>
          <w:tcPr>
            <w:tcW w:w="9180" w:type="dxa"/>
            <w:gridSpan w:val="4"/>
          </w:tcPr>
          <w:p w14:paraId="52301D1D" w14:textId="77777777" w:rsidR="00D51A37" w:rsidRDefault="00D51A37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Success factors (political, technical, human, financial...) </w:t>
            </w:r>
          </w:p>
          <w:p w14:paraId="2D32AC58" w14:textId="77777777" w:rsid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704C3303" w14:textId="611FB216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CB0800" w14:paraId="7EDBDE99" w14:textId="77777777" w:rsidTr="0077005E">
        <w:tc>
          <w:tcPr>
            <w:tcW w:w="9180" w:type="dxa"/>
            <w:gridSpan w:val="4"/>
          </w:tcPr>
          <w:p w14:paraId="070622A2" w14:textId="77777777" w:rsidR="00D51A37" w:rsidRDefault="00D51A37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Risk factors </w:t>
            </w:r>
          </w:p>
          <w:p w14:paraId="5CD6F476" w14:textId="77777777" w:rsid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  <w:p w14:paraId="68542352" w14:textId="17FFD168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  <w:tr w:rsidR="00D51A37" w:rsidRPr="00D51A37" w14:paraId="147FDD07" w14:textId="77777777" w:rsidTr="0077005E">
        <w:tc>
          <w:tcPr>
            <w:tcW w:w="9180" w:type="dxa"/>
            <w:gridSpan w:val="4"/>
          </w:tcPr>
          <w:p w14:paraId="3B1D148C" w14:textId="77777777" w:rsidR="00D51A37" w:rsidRPr="0077005E" w:rsidRDefault="0077005E" w:rsidP="00D41CDC">
            <w:pPr>
              <w:autoSpaceDE w:val="0"/>
              <w:autoSpaceDN w:val="0"/>
              <w:adjustRightInd w:val="0"/>
              <w:rPr>
                <w:rFonts w:cs="MgHelvetica-Italic"/>
                <w:iCs/>
                <w:color w:val="000000"/>
                <w:lang w:val="en-US"/>
              </w:rPr>
            </w:pPr>
            <w:r w:rsidRPr="0077005E">
              <w:rPr>
                <w:rFonts w:cs="MgHelvetica-Italic"/>
                <w:iCs/>
                <w:color w:val="000000"/>
                <w:lang w:val="en-US"/>
              </w:rPr>
              <w:t>A</w:t>
            </w:r>
            <w:r w:rsidR="00D51A37" w:rsidRPr="0077005E">
              <w:rPr>
                <w:rFonts w:cs="MgHelvetica-Italic"/>
                <w:iCs/>
                <w:color w:val="000000"/>
                <w:lang w:val="en-US"/>
              </w:rPr>
              <w:t>dditional and non-formal experiences to help the implementation of good practice</w:t>
            </w:r>
          </w:p>
          <w:p w14:paraId="45CDC760" w14:textId="77777777" w:rsidR="0077005E" w:rsidRDefault="0077005E" w:rsidP="00D41CDC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</w:p>
          <w:p w14:paraId="3E59C24D" w14:textId="4C114D56" w:rsidR="0077005E" w:rsidRPr="00D51A37" w:rsidRDefault="0077005E" w:rsidP="00D41CDC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[free text – 5 lines max]</w:t>
            </w:r>
          </w:p>
        </w:tc>
      </w:tr>
    </w:tbl>
    <w:p w14:paraId="2B7F5AFE" w14:textId="77777777" w:rsidR="00656529" w:rsidRDefault="00656529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p w14:paraId="4FD29BD0" w14:textId="77777777" w:rsidR="00656529" w:rsidRPr="00495CD5" w:rsidRDefault="00656529" w:rsidP="001B2C4B">
      <w:pPr>
        <w:autoSpaceDE w:val="0"/>
        <w:autoSpaceDN w:val="0"/>
        <w:adjustRightInd w:val="0"/>
        <w:spacing w:after="0" w:line="240" w:lineRule="auto"/>
        <w:rPr>
          <w:rFonts w:cs="MgHelvetica-Bold"/>
          <w:b/>
          <w:bCs/>
          <w:color w:val="000000"/>
          <w:sz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77005E" w:rsidRPr="0077005E" w14:paraId="05BC07BF" w14:textId="7F352FFC" w:rsidTr="0077005E">
        <w:tc>
          <w:tcPr>
            <w:tcW w:w="9180" w:type="dxa"/>
            <w:gridSpan w:val="2"/>
          </w:tcPr>
          <w:p w14:paraId="367ED361" w14:textId="361642E1" w:rsidR="0077005E" w:rsidRPr="0077005E" w:rsidRDefault="0077005E" w:rsidP="000618E3">
            <w:pPr>
              <w:autoSpaceDE w:val="0"/>
              <w:autoSpaceDN w:val="0"/>
              <w:adjustRightInd w:val="0"/>
              <w:rPr>
                <w:rFonts w:cs="MgHelvetica-Bold"/>
                <w:b/>
                <w:bCs/>
                <w:color w:val="000000"/>
                <w:lang w:val="en-US"/>
              </w:rPr>
            </w:pPr>
            <w:r w:rsidRPr="0077005E">
              <w:rPr>
                <w:rFonts w:cs="MgHelvetica-Bold"/>
                <w:b/>
                <w:bCs/>
                <w:color w:val="000000"/>
                <w:lang w:val="en-US"/>
              </w:rPr>
              <w:t>Additional elements</w:t>
            </w:r>
            <w:r>
              <w:rPr>
                <w:rFonts w:cs="MgHelvetica-Bold"/>
                <w:b/>
                <w:bCs/>
                <w:color w:val="000000"/>
                <w:lang w:val="en-US"/>
              </w:rPr>
              <w:t>, if any</w:t>
            </w:r>
          </w:p>
        </w:tc>
      </w:tr>
      <w:tr w:rsidR="0077005E" w:rsidRPr="0077005E" w14:paraId="2831818D" w14:textId="3A8006C8" w:rsidTr="0077005E">
        <w:tc>
          <w:tcPr>
            <w:tcW w:w="2235" w:type="dxa"/>
          </w:tcPr>
          <w:p w14:paraId="1981EB6D" w14:textId="77777777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Documents joined </w:t>
            </w:r>
          </w:p>
        </w:tc>
        <w:tc>
          <w:tcPr>
            <w:tcW w:w="6945" w:type="dxa"/>
          </w:tcPr>
          <w:p w14:paraId="5C90F8A0" w14:textId="32F580EC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[</w:t>
            </w:r>
            <w:r>
              <w:rPr>
                <w:rFonts w:cs="MgHelvetica-Normal"/>
                <w:i/>
                <w:color w:val="AEAAAA" w:themeColor="background2" w:themeShade="BF"/>
                <w:lang w:val="en-US"/>
              </w:rPr>
              <w:t>name of the file</w:t>
            </w:r>
            <w:r w:rsidRPr="0057682A">
              <w:rPr>
                <w:rFonts w:cs="MgHelvetica-Normal"/>
                <w:i/>
                <w:color w:val="AEAAAA" w:themeColor="background2" w:themeShade="BF"/>
                <w:lang w:val="en-US"/>
              </w:rPr>
              <w:t>]</w:t>
            </w:r>
          </w:p>
        </w:tc>
      </w:tr>
      <w:tr w:rsidR="0077005E" w:rsidRPr="0077005E" w14:paraId="5926ED9E" w14:textId="409F0763" w:rsidTr="0077005E">
        <w:tc>
          <w:tcPr>
            <w:tcW w:w="2235" w:type="dxa"/>
          </w:tcPr>
          <w:p w14:paraId="0E43C69B" w14:textId="77777777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  <w:r w:rsidRPr="0077005E">
              <w:rPr>
                <w:rFonts w:cs="MgHelvetica-Normal"/>
                <w:color w:val="000000"/>
                <w:lang w:val="en-US"/>
              </w:rPr>
              <w:t xml:space="preserve">Web links </w:t>
            </w:r>
          </w:p>
        </w:tc>
        <w:tc>
          <w:tcPr>
            <w:tcW w:w="6945" w:type="dxa"/>
          </w:tcPr>
          <w:p w14:paraId="2FEB4512" w14:textId="36B41855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  <w:lang w:val="en-US"/>
              </w:rPr>
            </w:pPr>
          </w:p>
        </w:tc>
      </w:tr>
      <w:tr w:rsidR="0077005E" w:rsidRPr="0077005E" w14:paraId="7307F4AA" w14:textId="6FC590CA" w:rsidTr="0077005E">
        <w:tc>
          <w:tcPr>
            <w:tcW w:w="2235" w:type="dxa"/>
          </w:tcPr>
          <w:p w14:paraId="4576A0E9" w14:textId="77777777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</w:rPr>
            </w:pPr>
            <w:r w:rsidRPr="0077005E">
              <w:rPr>
                <w:rFonts w:cs="MgHelvetica-Normal"/>
                <w:color w:val="000000"/>
              </w:rPr>
              <w:t>Contact facts</w:t>
            </w:r>
          </w:p>
        </w:tc>
        <w:tc>
          <w:tcPr>
            <w:tcW w:w="6945" w:type="dxa"/>
          </w:tcPr>
          <w:p w14:paraId="095079A4" w14:textId="77777777" w:rsidR="0077005E" w:rsidRPr="0077005E" w:rsidRDefault="0077005E" w:rsidP="0077005E">
            <w:pPr>
              <w:autoSpaceDE w:val="0"/>
              <w:autoSpaceDN w:val="0"/>
              <w:adjustRightInd w:val="0"/>
              <w:rPr>
                <w:rFonts w:cs="MgHelvetica-Normal"/>
                <w:color w:val="000000"/>
              </w:rPr>
            </w:pPr>
          </w:p>
        </w:tc>
      </w:tr>
    </w:tbl>
    <w:p w14:paraId="01A37F60" w14:textId="77777777" w:rsidR="00656529" w:rsidRPr="00F20F4A" w:rsidRDefault="00656529" w:rsidP="0077005E">
      <w:pPr>
        <w:autoSpaceDE w:val="0"/>
        <w:autoSpaceDN w:val="0"/>
        <w:adjustRightInd w:val="0"/>
        <w:spacing w:after="0" w:line="240" w:lineRule="auto"/>
        <w:rPr>
          <w:rFonts w:cs="MgHelvetica-Normal"/>
          <w:color w:val="000000"/>
        </w:rPr>
      </w:pPr>
    </w:p>
    <w:sectPr w:rsidR="00656529" w:rsidRPr="00F20F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1FFE" w14:textId="77777777" w:rsidR="001A1CC2" w:rsidRDefault="001A1CC2" w:rsidP="0077005E">
      <w:pPr>
        <w:spacing w:after="0" w:line="240" w:lineRule="auto"/>
      </w:pPr>
      <w:r>
        <w:separator/>
      </w:r>
    </w:p>
  </w:endnote>
  <w:endnote w:type="continuationSeparator" w:id="0">
    <w:p w14:paraId="69A02F3B" w14:textId="77777777" w:rsidR="001A1CC2" w:rsidRDefault="001A1CC2" w:rsidP="007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g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Helvetic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Helvetic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48E3" w14:textId="68FF5361" w:rsidR="0077005E" w:rsidRDefault="0077005E" w:rsidP="00483700">
    <w:pPr>
      <w:pStyle w:val="Pieddepage"/>
      <w:jc w:val="center"/>
    </w:pPr>
    <w:r w:rsidRPr="0077005E">
      <w:rPr>
        <w:noProof/>
        <w:lang w:eastAsia="fr-FR"/>
      </w:rPr>
      <w:drawing>
        <wp:inline distT="0" distB="0" distL="0" distR="0" wp14:anchorId="31CE92E3" wp14:editId="5CE5E90D">
          <wp:extent cx="933450" cy="578028"/>
          <wp:effectExtent l="0" t="0" r="0" b="0"/>
          <wp:docPr id="1" name="Image 1" descr="C:\Users\a.clemenceau\Dropbox\NRW Project activities photos\Communication Plan\logos_EU_Partners\logo net risk 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clemenceau\Dropbox\NRW Project activities photos\Communication Plan\logos_EU_Partners\logo net risk wo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196" cy="5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700" w:rsidRPr="00483700">
      <w:rPr>
        <w:noProof/>
        <w:lang w:eastAsia="fr-FR"/>
      </w:rPr>
      <w:drawing>
        <wp:inline distT="0" distB="0" distL="0" distR="0" wp14:anchorId="6C8FB3D7" wp14:editId="5FF32E13">
          <wp:extent cx="617511" cy="602818"/>
          <wp:effectExtent l="0" t="0" r="0" b="6985"/>
          <wp:docPr id="2" name="Image 2" descr="C:\Users\a.clemenceau\Dropbox\NRW Project activities photos\Communication Plan\logos_EU_Partners\Fundedby_HA-CP_Colo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clemenceau\Dropbox\NRW Project activities photos\Communication Plan\logos_EU_Partners\Fundedby_HA-CP_Color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81" cy="6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62F1" w14:textId="77777777" w:rsidR="001A1CC2" w:rsidRDefault="001A1CC2" w:rsidP="0077005E">
      <w:pPr>
        <w:spacing w:after="0" w:line="240" w:lineRule="auto"/>
      </w:pPr>
      <w:r>
        <w:separator/>
      </w:r>
    </w:p>
  </w:footnote>
  <w:footnote w:type="continuationSeparator" w:id="0">
    <w:p w14:paraId="738473D0" w14:textId="77777777" w:rsidR="001A1CC2" w:rsidRDefault="001A1CC2" w:rsidP="0077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A31"/>
    <w:multiLevelType w:val="hybridMultilevel"/>
    <w:tmpl w:val="51B60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102"/>
    <w:multiLevelType w:val="hybridMultilevel"/>
    <w:tmpl w:val="E6087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5D76"/>
    <w:multiLevelType w:val="hybridMultilevel"/>
    <w:tmpl w:val="7CD0A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554C"/>
    <w:multiLevelType w:val="hybridMultilevel"/>
    <w:tmpl w:val="1B504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6501"/>
    <w:multiLevelType w:val="hybridMultilevel"/>
    <w:tmpl w:val="531CD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352E"/>
    <w:multiLevelType w:val="hybridMultilevel"/>
    <w:tmpl w:val="DA50CB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55DC7"/>
    <w:multiLevelType w:val="hybridMultilevel"/>
    <w:tmpl w:val="DA14C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3D3F"/>
    <w:multiLevelType w:val="hybridMultilevel"/>
    <w:tmpl w:val="94DC2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5B41"/>
    <w:multiLevelType w:val="hybridMultilevel"/>
    <w:tmpl w:val="21180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5114"/>
    <w:multiLevelType w:val="hybridMultilevel"/>
    <w:tmpl w:val="491ACA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45DDC"/>
    <w:multiLevelType w:val="hybridMultilevel"/>
    <w:tmpl w:val="22B4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4272"/>
    <w:multiLevelType w:val="hybridMultilevel"/>
    <w:tmpl w:val="87F2D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C198B"/>
    <w:multiLevelType w:val="hybridMultilevel"/>
    <w:tmpl w:val="27B6E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B0FAB"/>
    <w:multiLevelType w:val="hybridMultilevel"/>
    <w:tmpl w:val="7A2A0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B"/>
    <w:rsid w:val="000C471B"/>
    <w:rsid w:val="000F5D20"/>
    <w:rsid w:val="00135809"/>
    <w:rsid w:val="001A1CC2"/>
    <w:rsid w:val="001B2C4B"/>
    <w:rsid w:val="001B79AB"/>
    <w:rsid w:val="001D4A4F"/>
    <w:rsid w:val="002D3CAE"/>
    <w:rsid w:val="00374575"/>
    <w:rsid w:val="0039359C"/>
    <w:rsid w:val="00434243"/>
    <w:rsid w:val="00483700"/>
    <w:rsid w:val="00495CD5"/>
    <w:rsid w:val="00523272"/>
    <w:rsid w:val="0057682A"/>
    <w:rsid w:val="00634670"/>
    <w:rsid w:val="00656529"/>
    <w:rsid w:val="00663341"/>
    <w:rsid w:val="00665EA2"/>
    <w:rsid w:val="006A01BF"/>
    <w:rsid w:val="006D3C5B"/>
    <w:rsid w:val="00723E73"/>
    <w:rsid w:val="0077005E"/>
    <w:rsid w:val="007E1D8B"/>
    <w:rsid w:val="00824EF2"/>
    <w:rsid w:val="00832FCF"/>
    <w:rsid w:val="0089268E"/>
    <w:rsid w:val="009C1ED0"/>
    <w:rsid w:val="009F1F68"/>
    <w:rsid w:val="00AC50FE"/>
    <w:rsid w:val="00B10C4A"/>
    <w:rsid w:val="00B1552C"/>
    <w:rsid w:val="00B51D9C"/>
    <w:rsid w:val="00B947C8"/>
    <w:rsid w:val="00BD5F5E"/>
    <w:rsid w:val="00C370E8"/>
    <w:rsid w:val="00CB0800"/>
    <w:rsid w:val="00CC30CA"/>
    <w:rsid w:val="00CE0560"/>
    <w:rsid w:val="00D51A37"/>
    <w:rsid w:val="00D51FBC"/>
    <w:rsid w:val="00D66C48"/>
    <w:rsid w:val="00D86F0C"/>
    <w:rsid w:val="00DD73B2"/>
    <w:rsid w:val="00E53FDF"/>
    <w:rsid w:val="00E608BB"/>
    <w:rsid w:val="00EA2590"/>
    <w:rsid w:val="00F20F4A"/>
    <w:rsid w:val="00FB7E29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DB7A"/>
  <w15:docId w15:val="{12B6D087-933C-4554-AB8D-AE37BA9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3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2C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45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C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3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3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3B2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6334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EF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05E"/>
  </w:style>
  <w:style w:type="paragraph" w:styleId="Pieddepage">
    <w:name w:val="footer"/>
    <w:basedOn w:val="Normal"/>
    <w:link w:val="PieddepageCar"/>
    <w:uiPriority w:val="99"/>
    <w:unhideWhenUsed/>
    <w:rsid w:val="0077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0689E-151F-4A20-92B8-8A7FB4E72F9C}"/>
      </w:docPartPr>
      <w:docPartBody>
        <w:p w:rsidR="00CD178F" w:rsidRDefault="00EB0AB2">
          <w:r w:rsidRPr="0022797C">
            <w:rPr>
              <w:rStyle w:val="Textedelespacerserv"/>
            </w:rPr>
            <w:t>Choisissez un élément.</w:t>
          </w:r>
        </w:p>
      </w:docPartBody>
    </w:docPart>
    <w:docPart>
      <w:docPartPr>
        <w:name w:val="23FD3376A35545F09ACD4706D24E1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82276-3BE9-452B-8809-BFE1D7A29E2A}"/>
      </w:docPartPr>
      <w:docPartBody>
        <w:p w:rsidR="00CD178F" w:rsidRDefault="007C6FCC" w:rsidP="007C6FCC">
          <w:pPr>
            <w:pStyle w:val="23FD3376A35545F09ACD4706D24E12769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E88B4CB0709F4F759815927FED1E2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E9A1F-3DD0-42AF-BA01-956A84BC74EF}"/>
      </w:docPartPr>
      <w:docPartBody>
        <w:p w:rsidR="00CD178F" w:rsidRDefault="007C6FCC" w:rsidP="007C6FCC">
          <w:pPr>
            <w:pStyle w:val="E88B4CB0709F4F759815927FED1E233D8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E2B3870A814C4AE1B30B84702DDB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50B37-544C-45A1-9A2D-140C251297C7}"/>
      </w:docPartPr>
      <w:docPartBody>
        <w:p w:rsidR="00CD178F" w:rsidRDefault="007C6FCC" w:rsidP="007C6FCC">
          <w:pPr>
            <w:pStyle w:val="E2B3870A814C4AE1B30B84702DDB82835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E4459E198FBF4018BCB45661C5807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EDD57-69DB-4DEC-8455-095B39453404}"/>
      </w:docPartPr>
      <w:docPartBody>
        <w:p w:rsidR="00CD178F" w:rsidRDefault="007C6FCC" w:rsidP="007C6FCC">
          <w:pPr>
            <w:pStyle w:val="E4459E198FBF4018BCB45661C5807BFB1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509DA89C62704FF8AC808C8D924B1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FFA64-1C06-4A7E-8542-27B4263FB7F1}"/>
      </w:docPartPr>
      <w:docPartBody>
        <w:p w:rsidR="00CD178F" w:rsidRDefault="007C6FCC" w:rsidP="007C6FCC">
          <w:pPr>
            <w:pStyle w:val="509DA89C62704FF8AC808C8D924B17DE1"/>
          </w:pPr>
          <w:r w:rsidRPr="00CB0800">
            <w:rPr>
              <w:rStyle w:val="Textedelespacerserv"/>
              <w:lang w:val="en-US"/>
            </w:rPr>
            <w:t>Choisissez un élément.</w:t>
          </w:r>
        </w:p>
      </w:docPartBody>
    </w:docPart>
    <w:docPart>
      <w:docPartPr>
        <w:name w:val="D52F5169E40345408E89E57EDA6A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D4BEC-1A43-407C-AC1F-A68FEC583899}"/>
      </w:docPartPr>
      <w:docPartBody>
        <w:p w:rsidR="00CD178F" w:rsidRDefault="007C6FCC" w:rsidP="007C6FCC">
          <w:pPr>
            <w:pStyle w:val="D52F5169E40345408E89E57EDA6AE02E1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BFB2D25C010246A18B4611F432E6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9AFFD-8C2F-4ADE-84BF-913054E08B2C}"/>
      </w:docPartPr>
      <w:docPartBody>
        <w:p w:rsidR="00CD178F" w:rsidRDefault="007C6FCC" w:rsidP="007C6FCC">
          <w:pPr>
            <w:pStyle w:val="BFB2D25C010246A18B4611F432E620B51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4B3C857B5C8A4FD79DAA8F42C234A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D7285-951F-4D11-920B-F9C134D14730}"/>
      </w:docPartPr>
      <w:docPartBody>
        <w:p w:rsidR="00000000" w:rsidRDefault="007C6FCC" w:rsidP="007C6FCC">
          <w:pPr>
            <w:pStyle w:val="4B3C857B5C8A4FD79DAA8F42C234A182"/>
          </w:pPr>
          <w:r w:rsidRPr="00D51A37">
            <w:rPr>
              <w:rStyle w:val="Textedelespacerserv"/>
            </w:rPr>
            <w:t>Choisissez un élément.</w:t>
          </w:r>
        </w:p>
      </w:docPartBody>
    </w:docPart>
    <w:docPart>
      <w:docPartPr>
        <w:name w:val="235D58061E2E4F218D3FD5E4D9EB3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74BCF-AC34-413E-A2B7-DDA2B95BA4F5}"/>
      </w:docPartPr>
      <w:docPartBody>
        <w:p w:rsidR="00000000" w:rsidRDefault="007C6FCC" w:rsidP="007C6FCC">
          <w:pPr>
            <w:pStyle w:val="235D58061E2E4F218D3FD5E4D9EB3162"/>
          </w:pPr>
          <w:r w:rsidRPr="00CB0800">
            <w:rPr>
              <w:rStyle w:val="Textedelespacerserv"/>
              <w:lang w:val="en-US"/>
            </w:rPr>
            <w:t>Avalanches topics.</w:t>
          </w:r>
        </w:p>
      </w:docPartBody>
    </w:docPart>
    <w:docPart>
      <w:docPartPr>
        <w:name w:val="36CC41FD71924AE380A8B413A0610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0210F-AF40-4EF1-A8B3-37C58171E994}"/>
      </w:docPartPr>
      <w:docPartBody>
        <w:p w:rsidR="00000000" w:rsidRDefault="007C6FCC" w:rsidP="007C6FCC">
          <w:pPr>
            <w:pStyle w:val="36CC41FD71924AE380A8B413A061093C"/>
          </w:pPr>
          <w:r>
            <w:rPr>
              <w:rStyle w:val="Textedelespacerserv"/>
            </w:rPr>
            <w:t>Floods topics</w:t>
          </w:r>
        </w:p>
      </w:docPartBody>
    </w:docPart>
    <w:docPart>
      <w:docPartPr>
        <w:name w:val="F3968B2A8F374DF5B75B84745FAC4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3E018-608E-483A-8BEE-6B7345E481E0}"/>
      </w:docPartPr>
      <w:docPartBody>
        <w:p w:rsidR="00000000" w:rsidRDefault="007C6FCC" w:rsidP="007C6FCC">
          <w:pPr>
            <w:pStyle w:val="F3968B2A8F374DF5B75B84745FAC4C6E"/>
          </w:pPr>
          <w:r w:rsidRPr="00CB0800">
            <w:rPr>
              <w:rStyle w:val="Textedelespacerserv"/>
              <w:lang w:val="en-US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g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Helvetic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Helvetic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B2"/>
    <w:rsid w:val="000C7DF8"/>
    <w:rsid w:val="00234B9B"/>
    <w:rsid w:val="0055009D"/>
    <w:rsid w:val="007C6FCC"/>
    <w:rsid w:val="00CD178F"/>
    <w:rsid w:val="00E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6FCC"/>
    <w:rPr>
      <w:color w:val="808080"/>
    </w:rPr>
  </w:style>
  <w:style w:type="paragraph" w:customStyle="1" w:styleId="BFC5C769159D4464AB533B69A1AED89D">
    <w:name w:val="BFC5C769159D4464AB533B69A1AED89D"/>
    <w:rsid w:val="00EB0AB2"/>
  </w:style>
  <w:style w:type="paragraph" w:customStyle="1" w:styleId="23FD3376A35545F09ACD4706D24E1276">
    <w:name w:val="23FD3376A35545F09ACD4706D24E1276"/>
    <w:rsid w:val="00EB0AB2"/>
  </w:style>
  <w:style w:type="paragraph" w:customStyle="1" w:styleId="E88B4CB0709F4F759815927FED1E233D">
    <w:name w:val="E88B4CB0709F4F759815927FED1E233D"/>
    <w:rsid w:val="00EB0AB2"/>
    <w:rPr>
      <w:rFonts w:eastAsiaTheme="minorHAnsi"/>
      <w:lang w:eastAsia="en-US"/>
    </w:rPr>
  </w:style>
  <w:style w:type="paragraph" w:customStyle="1" w:styleId="23FD3376A35545F09ACD4706D24E12761">
    <w:name w:val="23FD3376A35545F09ACD4706D24E12761"/>
    <w:rsid w:val="00EB0AB2"/>
    <w:rPr>
      <w:rFonts w:eastAsiaTheme="minorHAnsi"/>
      <w:lang w:eastAsia="en-US"/>
    </w:rPr>
  </w:style>
  <w:style w:type="paragraph" w:customStyle="1" w:styleId="0006A9DDB1C749F29F79DACB4EABC2D7">
    <w:name w:val="0006A9DDB1C749F29F79DACB4EABC2D7"/>
    <w:rsid w:val="00EB0AB2"/>
    <w:rPr>
      <w:rFonts w:eastAsiaTheme="minorHAnsi"/>
      <w:lang w:eastAsia="en-US"/>
    </w:rPr>
  </w:style>
  <w:style w:type="paragraph" w:customStyle="1" w:styleId="E88B4CB0709F4F759815927FED1E233D1">
    <w:name w:val="E88B4CB0709F4F759815927FED1E233D1"/>
    <w:rsid w:val="00EB0AB2"/>
    <w:rPr>
      <w:rFonts w:eastAsiaTheme="minorHAnsi"/>
      <w:lang w:eastAsia="en-US"/>
    </w:rPr>
  </w:style>
  <w:style w:type="paragraph" w:customStyle="1" w:styleId="23FD3376A35545F09ACD4706D24E12762">
    <w:name w:val="23FD3376A35545F09ACD4706D24E12762"/>
    <w:rsid w:val="00EB0AB2"/>
    <w:rPr>
      <w:rFonts w:eastAsiaTheme="minorHAnsi"/>
      <w:lang w:eastAsia="en-US"/>
    </w:rPr>
  </w:style>
  <w:style w:type="paragraph" w:customStyle="1" w:styleId="0006A9DDB1C749F29F79DACB4EABC2D71">
    <w:name w:val="0006A9DDB1C749F29F79DACB4EABC2D71"/>
    <w:rsid w:val="00EB0AB2"/>
    <w:rPr>
      <w:rFonts w:eastAsiaTheme="minorHAnsi"/>
      <w:lang w:eastAsia="en-US"/>
    </w:rPr>
  </w:style>
  <w:style w:type="paragraph" w:customStyle="1" w:styleId="E88B4CB0709F4F759815927FED1E233D2">
    <w:name w:val="E88B4CB0709F4F759815927FED1E233D2"/>
    <w:rsid w:val="00EB0AB2"/>
    <w:rPr>
      <w:rFonts w:eastAsiaTheme="minorHAnsi"/>
      <w:lang w:eastAsia="en-US"/>
    </w:rPr>
  </w:style>
  <w:style w:type="paragraph" w:customStyle="1" w:styleId="23FD3376A35545F09ACD4706D24E12763">
    <w:name w:val="23FD3376A35545F09ACD4706D24E12763"/>
    <w:rsid w:val="00EB0AB2"/>
    <w:rPr>
      <w:rFonts w:eastAsiaTheme="minorHAnsi"/>
      <w:lang w:eastAsia="en-US"/>
    </w:rPr>
  </w:style>
  <w:style w:type="paragraph" w:customStyle="1" w:styleId="0006A9DDB1C749F29F79DACB4EABC2D72">
    <w:name w:val="0006A9DDB1C749F29F79DACB4EABC2D72"/>
    <w:rsid w:val="00EB0AB2"/>
    <w:rPr>
      <w:rFonts w:eastAsiaTheme="minorHAnsi"/>
      <w:lang w:eastAsia="en-US"/>
    </w:rPr>
  </w:style>
  <w:style w:type="paragraph" w:customStyle="1" w:styleId="E88B4CB0709F4F759815927FED1E233D3">
    <w:name w:val="E88B4CB0709F4F759815927FED1E233D3"/>
    <w:rsid w:val="00EB0AB2"/>
    <w:rPr>
      <w:rFonts w:eastAsiaTheme="minorHAnsi"/>
      <w:lang w:eastAsia="en-US"/>
    </w:rPr>
  </w:style>
  <w:style w:type="paragraph" w:customStyle="1" w:styleId="23FD3376A35545F09ACD4706D24E12764">
    <w:name w:val="23FD3376A35545F09ACD4706D24E12764"/>
    <w:rsid w:val="00EB0AB2"/>
    <w:rPr>
      <w:rFonts w:eastAsiaTheme="minorHAnsi"/>
      <w:lang w:eastAsia="en-US"/>
    </w:rPr>
  </w:style>
  <w:style w:type="paragraph" w:customStyle="1" w:styleId="0006A9DDB1C749F29F79DACB4EABC2D73">
    <w:name w:val="0006A9DDB1C749F29F79DACB4EABC2D73"/>
    <w:rsid w:val="00EB0AB2"/>
    <w:rPr>
      <w:rFonts w:eastAsiaTheme="minorHAnsi"/>
      <w:lang w:eastAsia="en-US"/>
    </w:rPr>
  </w:style>
  <w:style w:type="paragraph" w:customStyle="1" w:styleId="588D416015CD468EA2AC2A71E1E135F3">
    <w:name w:val="588D416015CD468EA2AC2A71E1E135F3"/>
    <w:rsid w:val="00EB0AB2"/>
  </w:style>
  <w:style w:type="paragraph" w:customStyle="1" w:styleId="E2B3870A814C4AE1B30B84702DDB8283">
    <w:name w:val="E2B3870A814C4AE1B30B84702DDB8283"/>
    <w:rsid w:val="00EB0AB2"/>
  </w:style>
  <w:style w:type="paragraph" w:customStyle="1" w:styleId="E88B4CB0709F4F759815927FED1E233D4">
    <w:name w:val="E88B4CB0709F4F759815927FED1E233D4"/>
    <w:rsid w:val="00EB0AB2"/>
    <w:rPr>
      <w:rFonts w:eastAsiaTheme="minorHAnsi"/>
      <w:lang w:eastAsia="en-US"/>
    </w:rPr>
  </w:style>
  <w:style w:type="paragraph" w:customStyle="1" w:styleId="23FD3376A35545F09ACD4706D24E12765">
    <w:name w:val="23FD3376A35545F09ACD4706D24E12765"/>
    <w:rsid w:val="00EB0AB2"/>
    <w:rPr>
      <w:rFonts w:eastAsiaTheme="minorHAnsi"/>
      <w:lang w:eastAsia="en-US"/>
    </w:rPr>
  </w:style>
  <w:style w:type="paragraph" w:customStyle="1" w:styleId="E2B3870A814C4AE1B30B84702DDB82831">
    <w:name w:val="E2B3870A814C4AE1B30B84702DDB82831"/>
    <w:rsid w:val="00EB0AB2"/>
    <w:rPr>
      <w:rFonts w:eastAsiaTheme="minorHAnsi"/>
      <w:lang w:eastAsia="en-US"/>
    </w:rPr>
  </w:style>
  <w:style w:type="paragraph" w:customStyle="1" w:styleId="E88B4CB0709F4F759815927FED1E233D5">
    <w:name w:val="E88B4CB0709F4F759815927FED1E233D5"/>
    <w:rsid w:val="00EB0AB2"/>
    <w:rPr>
      <w:rFonts w:eastAsiaTheme="minorHAnsi"/>
      <w:lang w:eastAsia="en-US"/>
    </w:rPr>
  </w:style>
  <w:style w:type="paragraph" w:customStyle="1" w:styleId="23FD3376A35545F09ACD4706D24E12766">
    <w:name w:val="23FD3376A35545F09ACD4706D24E12766"/>
    <w:rsid w:val="00EB0AB2"/>
    <w:rPr>
      <w:rFonts w:eastAsiaTheme="minorHAnsi"/>
      <w:lang w:eastAsia="en-US"/>
    </w:rPr>
  </w:style>
  <w:style w:type="paragraph" w:customStyle="1" w:styleId="E2B3870A814C4AE1B30B84702DDB82832">
    <w:name w:val="E2B3870A814C4AE1B30B84702DDB82832"/>
    <w:rsid w:val="00EB0AB2"/>
    <w:rPr>
      <w:rFonts w:eastAsiaTheme="minorHAnsi"/>
      <w:lang w:eastAsia="en-US"/>
    </w:rPr>
  </w:style>
  <w:style w:type="paragraph" w:customStyle="1" w:styleId="7CACEED66840485F822F7EBC8D98BC69">
    <w:name w:val="7CACEED66840485F822F7EBC8D98BC69"/>
    <w:rsid w:val="00EB0AB2"/>
    <w:rPr>
      <w:rFonts w:eastAsiaTheme="minorHAnsi"/>
      <w:lang w:eastAsia="en-US"/>
    </w:rPr>
  </w:style>
  <w:style w:type="paragraph" w:customStyle="1" w:styleId="E88B4CB0709F4F759815927FED1E233D6">
    <w:name w:val="E88B4CB0709F4F759815927FED1E233D6"/>
    <w:rsid w:val="00EB0AB2"/>
    <w:rPr>
      <w:rFonts w:eastAsiaTheme="minorHAnsi"/>
      <w:lang w:eastAsia="en-US"/>
    </w:rPr>
  </w:style>
  <w:style w:type="paragraph" w:customStyle="1" w:styleId="23FD3376A35545F09ACD4706D24E12767">
    <w:name w:val="23FD3376A35545F09ACD4706D24E12767"/>
    <w:rsid w:val="00EB0AB2"/>
    <w:rPr>
      <w:rFonts w:eastAsiaTheme="minorHAnsi"/>
      <w:lang w:eastAsia="en-US"/>
    </w:rPr>
  </w:style>
  <w:style w:type="paragraph" w:customStyle="1" w:styleId="E2B3870A814C4AE1B30B84702DDB82833">
    <w:name w:val="E2B3870A814C4AE1B30B84702DDB82833"/>
    <w:rsid w:val="00EB0AB2"/>
    <w:rPr>
      <w:rFonts w:eastAsiaTheme="minorHAnsi"/>
      <w:lang w:eastAsia="en-US"/>
    </w:rPr>
  </w:style>
  <w:style w:type="paragraph" w:customStyle="1" w:styleId="7CACEED66840485F822F7EBC8D98BC691">
    <w:name w:val="7CACEED66840485F822F7EBC8D98BC691"/>
    <w:rsid w:val="00EB0AB2"/>
    <w:rPr>
      <w:rFonts w:eastAsiaTheme="minorHAnsi"/>
      <w:lang w:eastAsia="en-US"/>
    </w:rPr>
  </w:style>
  <w:style w:type="paragraph" w:customStyle="1" w:styleId="E88B4CB0709F4F759815927FED1E233D7">
    <w:name w:val="E88B4CB0709F4F759815927FED1E233D7"/>
    <w:rsid w:val="00EB0AB2"/>
    <w:rPr>
      <w:rFonts w:eastAsiaTheme="minorHAnsi"/>
      <w:lang w:eastAsia="en-US"/>
    </w:rPr>
  </w:style>
  <w:style w:type="paragraph" w:customStyle="1" w:styleId="23FD3376A35545F09ACD4706D24E12768">
    <w:name w:val="23FD3376A35545F09ACD4706D24E12768"/>
    <w:rsid w:val="00EB0AB2"/>
    <w:rPr>
      <w:rFonts w:eastAsiaTheme="minorHAnsi"/>
      <w:lang w:eastAsia="en-US"/>
    </w:rPr>
  </w:style>
  <w:style w:type="paragraph" w:customStyle="1" w:styleId="E2B3870A814C4AE1B30B84702DDB82834">
    <w:name w:val="E2B3870A814C4AE1B30B84702DDB82834"/>
    <w:rsid w:val="00EB0AB2"/>
    <w:rPr>
      <w:rFonts w:eastAsiaTheme="minorHAnsi"/>
      <w:lang w:eastAsia="en-US"/>
    </w:rPr>
  </w:style>
  <w:style w:type="paragraph" w:customStyle="1" w:styleId="7CACEED66840485F822F7EBC8D98BC692">
    <w:name w:val="7CACEED66840485F822F7EBC8D98BC692"/>
    <w:rsid w:val="00EB0AB2"/>
    <w:rPr>
      <w:rFonts w:eastAsiaTheme="minorHAnsi"/>
      <w:lang w:eastAsia="en-US"/>
    </w:rPr>
  </w:style>
  <w:style w:type="paragraph" w:customStyle="1" w:styleId="BFC5C769159D4464AB533B69A1AED89D1">
    <w:name w:val="BFC5C769159D4464AB533B69A1AED89D1"/>
    <w:rsid w:val="00EB0AB2"/>
    <w:rPr>
      <w:rFonts w:eastAsiaTheme="minorHAnsi"/>
      <w:lang w:eastAsia="en-US"/>
    </w:rPr>
  </w:style>
  <w:style w:type="paragraph" w:customStyle="1" w:styleId="7A5CBAFF2A014C80B17E98F922A615C5">
    <w:name w:val="7A5CBAFF2A014C80B17E98F922A615C5"/>
    <w:rsid w:val="00EB0AB2"/>
  </w:style>
  <w:style w:type="paragraph" w:customStyle="1" w:styleId="9FC7AF59D63243268CE6AE549BA19DC0">
    <w:name w:val="9FC7AF59D63243268CE6AE549BA19DC0"/>
    <w:rsid w:val="00EB0AB2"/>
  </w:style>
  <w:style w:type="paragraph" w:customStyle="1" w:styleId="8D1A436194BF44C08F4199D188D2844E">
    <w:name w:val="8D1A436194BF44C08F4199D188D2844E"/>
    <w:rsid w:val="00EB0AB2"/>
  </w:style>
  <w:style w:type="paragraph" w:customStyle="1" w:styleId="E4459E198FBF4018BCB45661C5807BFB">
    <w:name w:val="E4459E198FBF4018BCB45661C5807BFB"/>
    <w:rsid w:val="00EB0AB2"/>
  </w:style>
  <w:style w:type="paragraph" w:customStyle="1" w:styleId="9E76228C40CA4D84BC28BDD1DD7A4E24">
    <w:name w:val="9E76228C40CA4D84BC28BDD1DD7A4E24"/>
    <w:rsid w:val="00EB0AB2"/>
  </w:style>
  <w:style w:type="paragraph" w:customStyle="1" w:styleId="22EC8663CA9C44D3A1614B69EAAC7C2E">
    <w:name w:val="22EC8663CA9C44D3A1614B69EAAC7C2E"/>
    <w:rsid w:val="00EB0AB2"/>
  </w:style>
  <w:style w:type="paragraph" w:customStyle="1" w:styleId="44BEF019340C4B9DB1EC7E67DD3FA74B">
    <w:name w:val="44BEF019340C4B9DB1EC7E67DD3FA74B"/>
    <w:rsid w:val="00EB0AB2"/>
  </w:style>
  <w:style w:type="paragraph" w:customStyle="1" w:styleId="92DA9EE8CF2A4ED3BD08D546EDD05017">
    <w:name w:val="92DA9EE8CF2A4ED3BD08D546EDD05017"/>
    <w:rsid w:val="00EB0AB2"/>
  </w:style>
  <w:style w:type="paragraph" w:customStyle="1" w:styleId="D3C542CBB7AA429DAD530ACFADC058D5">
    <w:name w:val="D3C542CBB7AA429DAD530ACFADC058D5"/>
    <w:rsid w:val="00EB0AB2"/>
  </w:style>
  <w:style w:type="paragraph" w:customStyle="1" w:styleId="F6750A5DC7EB4CA7A1444350A0C28111">
    <w:name w:val="F6750A5DC7EB4CA7A1444350A0C28111"/>
    <w:rsid w:val="00EB0AB2"/>
  </w:style>
  <w:style w:type="paragraph" w:customStyle="1" w:styleId="509DA89C62704FF8AC808C8D924B17DE">
    <w:name w:val="509DA89C62704FF8AC808C8D924B17DE"/>
    <w:rsid w:val="00EB0AB2"/>
  </w:style>
  <w:style w:type="paragraph" w:customStyle="1" w:styleId="D52F5169E40345408E89E57EDA6AE02E">
    <w:name w:val="D52F5169E40345408E89E57EDA6AE02E"/>
    <w:rsid w:val="00EB0AB2"/>
  </w:style>
  <w:style w:type="paragraph" w:customStyle="1" w:styleId="427E5C3200AF44D3B86188F2DF336C7D">
    <w:name w:val="427E5C3200AF44D3B86188F2DF336C7D"/>
    <w:rsid w:val="00EB0AB2"/>
  </w:style>
  <w:style w:type="paragraph" w:customStyle="1" w:styleId="C0C49D4C464E44C38B494E83FB3E4640">
    <w:name w:val="C0C49D4C464E44C38B494E83FB3E4640"/>
    <w:rsid w:val="00EB0AB2"/>
  </w:style>
  <w:style w:type="paragraph" w:customStyle="1" w:styleId="FB46F054D15C4DB89F6262CA2B29677A">
    <w:name w:val="FB46F054D15C4DB89F6262CA2B29677A"/>
    <w:rsid w:val="00EB0AB2"/>
  </w:style>
  <w:style w:type="paragraph" w:customStyle="1" w:styleId="4478EFA739314DA79D10A2606EF13EE1">
    <w:name w:val="4478EFA739314DA79D10A2606EF13EE1"/>
    <w:rsid w:val="00EB0AB2"/>
  </w:style>
  <w:style w:type="paragraph" w:customStyle="1" w:styleId="BFB2D25C010246A18B4611F432E620B5">
    <w:name w:val="BFB2D25C010246A18B4611F432E620B5"/>
    <w:rsid w:val="00EB0AB2"/>
  </w:style>
  <w:style w:type="paragraph" w:customStyle="1" w:styleId="1CC94FE006744807A94F38C9967D6294">
    <w:name w:val="1CC94FE006744807A94F38C9967D6294"/>
    <w:rsid w:val="00EB0AB2"/>
  </w:style>
  <w:style w:type="paragraph" w:customStyle="1" w:styleId="4B3C857B5C8A4FD79DAA8F42C234A182">
    <w:name w:val="4B3C857B5C8A4FD79DAA8F42C234A182"/>
    <w:rsid w:val="007C6FCC"/>
    <w:rPr>
      <w:rFonts w:eastAsiaTheme="minorHAnsi"/>
      <w:lang w:eastAsia="en-US"/>
    </w:rPr>
  </w:style>
  <w:style w:type="paragraph" w:customStyle="1" w:styleId="E88B4CB0709F4F759815927FED1E233D8">
    <w:name w:val="E88B4CB0709F4F759815927FED1E233D8"/>
    <w:rsid w:val="007C6FCC"/>
    <w:rPr>
      <w:rFonts w:eastAsiaTheme="minorHAnsi"/>
      <w:lang w:eastAsia="en-US"/>
    </w:rPr>
  </w:style>
  <w:style w:type="paragraph" w:customStyle="1" w:styleId="23FD3376A35545F09ACD4706D24E12769">
    <w:name w:val="23FD3376A35545F09ACD4706D24E12769"/>
    <w:rsid w:val="007C6FCC"/>
    <w:rPr>
      <w:rFonts w:eastAsiaTheme="minorHAnsi"/>
      <w:lang w:eastAsia="en-US"/>
    </w:rPr>
  </w:style>
  <w:style w:type="paragraph" w:customStyle="1" w:styleId="E2B3870A814C4AE1B30B84702DDB82835">
    <w:name w:val="E2B3870A814C4AE1B30B84702DDB82835"/>
    <w:rsid w:val="007C6FCC"/>
    <w:rPr>
      <w:rFonts w:eastAsiaTheme="minorHAnsi"/>
      <w:lang w:eastAsia="en-US"/>
    </w:rPr>
  </w:style>
  <w:style w:type="paragraph" w:customStyle="1" w:styleId="E4459E198FBF4018BCB45661C5807BFB1">
    <w:name w:val="E4459E198FBF4018BCB45661C5807BFB1"/>
    <w:rsid w:val="007C6FCC"/>
    <w:rPr>
      <w:rFonts w:eastAsiaTheme="minorHAnsi"/>
      <w:lang w:eastAsia="en-US"/>
    </w:rPr>
  </w:style>
  <w:style w:type="paragraph" w:customStyle="1" w:styleId="BFB2D25C010246A18B4611F432E620B51">
    <w:name w:val="BFB2D25C010246A18B4611F432E620B51"/>
    <w:rsid w:val="007C6FCC"/>
    <w:rPr>
      <w:rFonts w:eastAsiaTheme="minorHAnsi"/>
      <w:lang w:eastAsia="en-US"/>
    </w:rPr>
  </w:style>
  <w:style w:type="paragraph" w:customStyle="1" w:styleId="235D58061E2E4F218D3FD5E4D9EB3162">
    <w:name w:val="235D58061E2E4F218D3FD5E4D9EB3162"/>
    <w:rsid w:val="007C6FCC"/>
    <w:rPr>
      <w:rFonts w:eastAsiaTheme="minorHAnsi"/>
      <w:lang w:eastAsia="en-US"/>
    </w:rPr>
  </w:style>
  <w:style w:type="paragraph" w:customStyle="1" w:styleId="36CC41FD71924AE380A8B413A061093C">
    <w:name w:val="36CC41FD71924AE380A8B413A061093C"/>
    <w:rsid w:val="007C6FCC"/>
    <w:rPr>
      <w:rFonts w:eastAsiaTheme="minorHAnsi"/>
      <w:lang w:eastAsia="en-US"/>
    </w:rPr>
  </w:style>
  <w:style w:type="paragraph" w:customStyle="1" w:styleId="F3968B2A8F374DF5B75B84745FAC4C6E">
    <w:name w:val="F3968B2A8F374DF5B75B84745FAC4C6E"/>
    <w:rsid w:val="007C6FCC"/>
    <w:rPr>
      <w:rFonts w:eastAsiaTheme="minorHAnsi"/>
      <w:lang w:eastAsia="en-US"/>
    </w:rPr>
  </w:style>
  <w:style w:type="paragraph" w:customStyle="1" w:styleId="509DA89C62704FF8AC808C8D924B17DE1">
    <w:name w:val="509DA89C62704FF8AC808C8D924B17DE1"/>
    <w:rsid w:val="007C6FCC"/>
    <w:rPr>
      <w:rFonts w:eastAsiaTheme="minorHAnsi"/>
      <w:lang w:eastAsia="en-US"/>
    </w:rPr>
  </w:style>
  <w:style w:type="paragraph" w:customStyle="1" w:styleId="D52F5169E40345408E89E57EDA6AE02E1">
    <w:name w:val="D52F5169E40345408E89E57EDA6AE02E1"/>
    <w:rsid w:val="007C6F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CF93-B702-43C0-85F3-7D31E348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2927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Entente pour la fôret Méditerranéenne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CLEMENCEAU</dc:creator>
  <cp:keywords/>
  <dc:description/>
  <cp:lastModifiedBy>Alice CLEMENCEAU</cp:lastModifiedBy>
  <cp:revision>2</cp:revision>
  <cp:lastPrinted>2017-04-06T16:44:00Z</cp:lastPrinted>
  <dcterms:created xsi:type="dcterms:W3CDTF">2017-04-10T07:13:00Z</dcterms:created>
  <dcterms:modified xsi:type="dcterms:W3CDTF">2017-04-10T07:13:00Z</dcterms:modified>
</cp:coreProperties>
</file>